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1CC83" w14:textId="5E52B979" w:rsidR="0042790B" w:rsidRPr="00F057D2" w:rsidRDefault="00F444EA" w:rsidP="00D2170F">
      <w:pPr>
        <w:spacing w:after="60" w:line="240" w:lineRule="auto"/>
        <w:jc w:val="center"/>
        <w:rPr>
          <w:rFonts w:ascii="Times New Roman" w:eastAsia="Yu Mincho" w:hAnsi="Times New Roman"/>
          <w:b/>
          <w:sz w:val="28"/>
          <w:szCs w:val="28"/>
          <w:lang w:eastAsia="ru-RU"/>
        </w:rPr>
      </w:pPr>
      <w:r w:rsidRPr="00F057D2">
        <w:rPr>
          <w:rFonts w:ascii="Times New Roman" w:eastAsia="Yu Mincho" w:hAnsi="Times New Roman"/>
          <w:b/>
          <w:sz w:val="28"/>
          <w:szCs w:val="28"/>
          <w:lang w:eastAsia="ru-RU"/>
        </w:rPr>
        <w:t>СОГЛАШЕНИЕ ОБ УЧАСТИИ В ДЕЯТЕЛЬНОСТИ МЕЖРЕГИОНАЛЬНОГО ПРОМЫШЛЕННОГО КЛАСТЕРА «КОМПОЗИТЫ БЕЗ ГРАНИЦ»</w:t>
      </w:r>
    </w:p>
    <w:p w14:paraId="327F8154" w14:textId="316DE2FF" w:rsidR="0042790B" w:rsidRDefault="00D2170F" w:rsidP="00D2170F">
      <w:pPr>
        <w:widowControl w:val="0"/>
        <w:suppressLineNumbers/>
        <w:suppressAutoHyphens/>
        <w:spacing w:line="240" w:lineRule="auto"/>
        <w:ind w:left="20"/>
        <w:jc w:val="center"/>
        <w:rPr>
          <w:rFonts w:ascii="Times New Roman" w:eastAsia="Times New Roman" w:hAnsi="Times New Roman"/>
          <w:bCs/>
          <w:sz w:val="28"/>
          <w:szCs w:val="28"/>
        </w:rPr>
      </w:pPr>
      <w:r w:rsidRPr="00D2170F">
        <w:rPr>
          <w:rFonts w:ascii="Times New Roman" w:eastAsia="Times New Roman" w:hAnsi="Times New Roman"/>
          <w:bCs/>
          <w:sz w:val="28"/>
          <w:szCs w:val="28"/>
        </w:rPr>
        <w:t>№__________</w:t>
      </w:r>
      <w:r>
        <w:rPr>
          <w:rFonts w:ascii="Times New Roman" w:eastAsia="Times New Roman" w:hAnsi="Times New Roman"/>
          <w:bCs/>
          <w:sz w:val="28"/>
          <w:szCs w:val="28"/>
        </w:rPr>
        <w:t>___</w:t>
      </w:r>
      <w:r w:rsidRPr="00D2170F">
        <w:rPr>
          <w:rFonts w:ascii="Times New Roman" w:eastAsia="Times New Roman" w:hAnsi="Times New Roman"/>
          <w:bCs/>
          <w:sz w:val="28"/>
          <w:szCs w:val="28"/>
        </w:rPr>
        <w:t>____________</w:t>
      </w:r>
    </w:p>
    <w:p w14:paraId="5FAA3138" w14:textId="5AE474C4" w:rsidR="00D90339" w:rsidRDefault="00D90339" w:rsidP="00D2170F">
      <w:pPr>
        <w:widowControl w:val="0"/>
        <w:suppressLineNumbers/>
        <w:suppressAutoHyphens/>
        <w:spacing w:line="240" w:lineRule="auto"/>
        <w:ind w:left="20"/>
        <w:jc w:val="center"/>
        <w:rPr>
          <w:rFonts w:ascii="Times New Roman" w:eastAsia="Times New Roman" w:hAnsi="Times New Roman"/>
          <w:bCs/>
          <w:sz w:val="28"/>
          <w:szCs w:val="28"/>
        </w:rPr>
      </w:pPr>
    </w:p>
    <w:p w14:paraId="0960789F" w14:textId="77777777" w:rsidR="006F3C29" w:rsidRPr="00D2170F" w:rsidRDefault="006F3C29" w:rsidP="00D2170F">
      <w:pPr>
        <w:widowControl w:val="0"/>
        <w:suppressLineNumbers/>
        <w:suppressAutoHyphens/>
        <w:spacing w:line="240" w:lineRule="auto"/>
        <w:ind w:left="20"/>
        <w:jc w:val="center"/>
        <w:rPr>
          <w:rFonts w:ascii="Times New Roman" w:eastAsia="Times New Roman" w:hAnsi="Times New Roman"/>
          <w:bCs/>
          <w:sz w:val="28"/>
          <w:szCs w:val="28"/>
        </w:rPr>
      </w:pPr>
    </w:p>
    <w:p w14:paraId="60912EC8" w14:textId="7FDF1696" w:rsidR="0042790B" w:rsidRDefault="0042790B" w:rsidP="0042790B">
      <w:pPr>
        <w:spacing w:line="240" w:lineRule="auto"/>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г. </w:t>
      </w:r>
      <w:r w:rsidR="00F444EA">
        <w:rPr>
          <w:rFonts w:ascii="Times New Roman" w:eastAsia="Yu Mincho" w:hAnsi="Times New Roman"/>
          <w:sz w:val="28"/>
          <w:szCs w:val="28"/>
          <w:lang w:eastAsia="ru-RU"/>
        </w:rPr>
        <w:t>Елабуга</w:t>
      </w:r>
      <w:r w:rsidRPr="001830B6">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ab/>
        <w:t xml:space="preserve">     </w:t>
      </w:r>
      <w:r w:rsidRPr="001830B6">
        <w:rPr>
          <w:rFonts w:ascii="Times New Roman" w:eastAsia="Yu Mincho" w:hAnsi="Times New Roman"/>
          <w:sz w:val="28"/>
          <w:szCs w:val="28"/>
          <w:lang w:eastAsia="ru-RU"/>
        </w:rPr>
        <w:tab/>
        <w:t xml:space="preserve">                        </w:t>
      </w:r>
      <w:r w:rsidR="004700F4">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w:t>
      </w:r>
      <w:r>
        <w:rPr>
          <w:rFonts w:ascii="Times New Roman" w:eastAsia="Yu Mincho" w:hAnsi="Times New Roman"/>
          <w:sz w:val="28"/>
          <w:szCs w:val="28"/>
          <w:lang w:eastAsia="ru-RU"/>
        </w:rPr>
        <w:t>___</w:t>
      </w:r>
      <w:r w:rsidR="00F444EA">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___</w:t>
      </w:r>
      <w:r w:rsidR="004700F4">
        <w:rPr>
          <w:rFonts w:ascii="Times New Roman" w:eastAsia="Yu Mincho" w:hAnsi="Times New Roman"/>
          <w:sz w:val="28"/>
          <w:szCs w:val="28"/>
          <w:lang w:eastAsia="ru-RU"/>
        </w:rPr>
        <w:t>___</w:t>
      </w:r>
      <w:r w:rsidRPr="001830B6">
        <w:rPr>
          <w:rFonts w:ascii="Times New Roman" w:eastAsia="Yu Mincho" w:hAnsi="Times New Roman"/>
          <w:sz w:val="28"/>
          <w:szCs w:val="28"/>
          <w:lang w:eastAsia="ru-RU"/>
        </w:rPr>
        <w:t>______</w:t>
      </w:r>
      <w:r w:rsidR="004700F4">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20</w:t>
      </w:r>
      <w:r w:rsidR="004700F4">
        <w:rPr>
          <w:rFonts w:ascii="Times New Roman" w:eastAsia="Yu Mincho" w:hAnsi="Times New Roman"/>
          <w:sz w:val="28"/>
          <w:szCs w:val="28"/>
          <w:lang w:eastAsia="ru-RU"/>
        </w:rPr>
        <w:t>___</w:t>
      </w:r>
      <w:r>
        <w:rPr>
          <w:rFonts w:ascii="Times New Roman" w:eastAsia="Yu Mincho" w:hAnsi="Times New Roman"/>
          <w:sz w:val="28"/>
          <w:szCs w:val="28"/>
          <w:lang w:eastAsia="ru-RU"/>
        </w:rPr>
        <w:t xml:space="preserve"> год</w:t>
      </w:r>
    </w:p>
    <w:p w14:paraId="3CBCA27F" w14:textId="70518566" w:rsidR="0042790B" w:rsidRDefault="0042790B" w:rsidP="00D2170F">
      <w:pPr>
        <w:spacing w:after="0" w:line="240" w:lineRule="auto"/>
        <w:jc w:val="both"/>
        <w:rPr>
          <w:rFonts w:ascii="Times New Roman" w:eastAsia="Yu Mincho" w:hAnsi="Times New Roman"/>
          <w:sz w:val="28"/>
          <w:szCs w:val="28"/>
          <w:lang w:eastAsia="ru-RU"/>
        </w:rPr>
      </w:pPr>
    </w:p>
    <w:p w14:paraId="02778C8D" w14:textId="77777777" w:rsidR="006F3C29" w:rsidRPr="00D90339" w:rsidRDefault="006F3C29" w:rsidP="00D2170F">
      <w:pPr>
        <w:spacing w:after="0" w:line="240" w:lineRule="auto"/>
        <w:jc w:val="both"/>
        <w:rPr>
          <w:rFonts w:ascii="Times New Roman" w:eastAsia="Yu Mincho" w:hAnsi="Times New Roman"/>
          <w:sz w:val="28"/>
          <w:szCs w:val="28"/>
          <w:lang w:eastAsia="ru-RU"/>
        </w:rPr>
      </w:pPr>
    </w:p>
    <w:p w14:paraId="2BB2B4EF" w14:textId="4746AAD9" w:rsidR="00046EA6" w:rsidRDefault="00046EA6"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i/>
          <w:sz w:val="28"/>
          <w:szCs w:val="28"/>
          <w:lang w:eastAsia="ru-RU"/>
        </w:rPr>
        <w:t>«__</w:t>
      </w:r>
      <w:r>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организационно-правовая форма и наименование организации</w:t>
      </w:r>
      <w:r w:rsidRPr="00046EA6">
        <w:rPr>
          <w:rFonts w:ascii="Times New Roman" w:eastAsia="Times New Roman" w:hAnsi="Times New Roman"/>
          <w:i/>
          <w:sz w:val="28"/>
          <w:szCs w:val="28"/>
          <w:lang w:eastAsia="ru-RU"/>
        </w:rPr>
        <w:t>___»</w:t>
      </w:r>
      <w:r w:rsidRPr="00046EA6">
        <w:rPr>
          <w:rFonts w:ascii="Times New Roman" w:eastAsia="Times New Roman" w:hAnsi="Times New Roman"/>
          <w:sz w:val="28"/>
          <w:szCs w:val="28"/>
          <w:lang w:eastAsia="ru-RU"/>
        </w:rPr>
        <w:t xml:space="preserve">, в лице </w:t>
      </w:r>
      <w:r w:rsidRPr="00046EA6">
        <w:rPr>
          <w:rFonts w:ascii="Times New Roman" w:eastAsia="Times New Roman" w:hAnsi="Times New Roman"/>
          <w:i/>
          <w:sz w:val="28"/>
          <w:szCs w:val="28"/>
          <w:lang w:eastAsia="ru-RU"/>
        </w:rPr>
        <w:t>__</w:t>
      </w:r>
      <w:r w:rsidRPr="00046EA6">
        <w:rPr>
          <w:rFonts w:ascii="Times New Roman" w:eastAsia="Times New Roman" w:hAnsi="Times New Roman"/>
          <w:i/>
          <w:sz w:val="28"/>
          <w:szCs w:val="28"/>
          <w:u w:val="single"/>
          <w:lang w:eastAsia="ru-RU"/>
        </w:rPr>
        <w:t>должность ФИО</w:t>
      </w:r>
      <w:r w:rsidRPr="00046EA6">
        <w:rPr>
          <w:rFonts w:ascii="Times New Roman" w:eastAsia="Times New Roman" w:hAnsi="Times New Roman"/>
          <w:i/>
          <w:sz w:val="28"/>
          <w:szCs w:val="28"/>
          <w:lang w:eastAsia="ru-RU"/>
        </w:rPr>
        <w:t>__</w:t>
      </w:r>
      <w:r w:rsidRPr="00046EA6">
        <w:rPr>
          <w:rFonts w:ascii="Times New Roman" w:eastAsia="Times New Roman" w:hAnsi="Times New Roman"/>
          <w:sz w:val="28"/>
          <w:szCs w:val="28"/>
          <w:lang w:eastAsia="ru-RU"/>
        </w:rPr>
        <w:t xml:space="preserve">, действующего на основании </w:t>
      </w:r>
      <w:r w:rsidRPr="00046EA6">
        <w:rPr>
          <w:rFonts w:ascii="Times New Roman" w:eastAsia="Times New Roman" w:hAnsi="Times New Roman"/>
          <w:i/>
          <w:sz w:val="28"/>
          <w:szCs w:val="28"/>
          <w:lang w:eastAsia="ru-RU"/>
        </w:rPr>
        <w:t>_</w:t>
      </w:r>
      <w:r w:rsidRPr="00046EA6">
        <w:rPr>
          <w:rFonts w:ascii="Times New Roman" w:eastAsia="Times New Roman" w:hAnsi="Times New Roman"/>
          <w:i/>
          <w:sz w:val="28"/>
          <w:szCs w:val="28"/>
          <w:u w:val="single"/>
          <w:lang w:eastAsia="ru-RU"/>
        </w:rPr>
        <w:t>Устава</w:t>
      </w:r>
      <w:r w:rsidR="00F21AA5" w:rsidRPr="00F21AA5">
        <w:rPr>
          <w:rFonts w:ascii="Times New Roman" w:eastAsia="Times New Roman" w:hAnsi="Times New Roman"/>
          <w:i/>
          <w:sz w:val="28"/>
          <w:szCs w:val="28"/>
          <w:u w:val="single"/>
          <w:lang w:eastAsia="ru-RU"/>
        </w:rPr>
        <w:t xml:space="preserve"> </w:t>
      </w:r>
      <w:r w:rsidRPr="00F21AA5">
        <w:rPr>
          <w:rFonts w:ascii="Times New Roman" w:eastAsia="Times New Roman" w:hAnsi="Times New Roman"/>
          <w:i/>
          <w:sz w:val="28"/>
          <w:szCs w:val="28"/>
          <w:u w:val="single"/>
          <w:lang w:eastAsia="ru-RU"/>
        </w:rPr>
        <w:t>\</w:t>
      </w:r>
      <w:r w:rsidR="00F21AA5" w:rsidRPr="00F21AA5">
        <w:rPr>
          <w:rFonts w:ascii="Times New Roman" w:eastAsia="Times New Roman" w:hAnsi="Times New Roman"/>
          <w:i/>
          <w:sz w:val="28"/>
          <w:szCs w:val="28"/>
          <w:u w:val="single"/>
          <w:lang w:eastAsia="ru-RU"/>
        </w:rPr>
        <w:t xml:space="preserve"> </w:t>
      </w:r>
      <w:r w:rsidRPr="00F21AA5">
        <w:rPr>
          <w:rFonts w:ascii="Times New Roman" w:eastAsia="Times New Roman" w:hAnsi="Times New Roman"/>
          <w:i/>
          <w:sz w:val="28"/>
          <w:szCs w:val="28"/>
          <w:u w:val="single"/>
          <w:lang w:eastAsia="ru-RU"/>
        </w:rPr>
        <w:t>иного документа</w:t>
      </w:r>
      <w:r w:rsidRPr="00046EA6">
        <w:rPr>
          <w:rFonts w:ascii="Times New Roman" w:eastAsia="Times New Roman" w:hAnsi="Times New Roman"/>
          <w:i/>
          <w:sz w:val="28"/>
          <w:szCs w:val="28"/>
          <w:lang w:eastAsia="ru-RU"/>
        </w:rPr>
        <w:t>_</w:t>
      </w:r>
      <w:r w:rsidRPr="00046EA6">
        <w:rPr>
          <w:rFonts w:ascii="Times New Roman" w:eastAsia="Times New Roman" w:hAnsi="Times New Roman"/>
          <w:sz w:val="28"/>
          <w:szCs w:val="28"/>
          <w:lang w:eastAsia="ru-RU"/>
        </w:rPr>
        <w:t>, именуемое в дальнейшем «</w:t>
      </w:r>
      <w:r w:rsidR="008A38D3">
        <w:rPr>
          <w:rFonts w:ascii="Times New Roman" w:eastAsia="Times New Roman" w:hAnsi="Times New Roman"/>
          <w:b/>
          <w:sz w:val="28"/>
          <w:szCs w:val="28"/>
          <w:lang w:eastAsia="ru-RU"/>
        </w:rPr>
        <w:t>О</w:t>
      </w:r>
      <w:r w:rsidR="00AD3DD0">
        <w:rPr>
          <w:rFonts w:ascii="Times New Roman" w:eastAsia="Times New Roman" w:hAnsi="Times New Roman"/>
          <w:b/>
          <w:sz w:val="28"/>
          <w:szCs w:val="28"/>
          <w:lang w:eastAsia="ru-RU"/>
        </w:rPr>
        <w:t>рганизация</w:t>
      </w:r>
      <w:r w:rsidR="00AD3DD0" w:rsidRPr="008A38D3">
        <w:rPr>
          <w:rFonts w:ascii="Times New Roman" w:eastAsia="Times New Roman" w:hAnsi="Times New Roman"/>
          <w:b/>
          <w:sz w:val="28"/>
          <w:szCs w:val="28"/>
          <w:lang w:eastAsia="ru-RU"/>
        </w:rPr>
        <w:t xml:space="preserve"> </w:t>
      </w:r>
      <w:r w:rsidR="008A38D3" w:rsidRPr="008A38D3">
        <w:rPr>
          <w:rFonts w:ascii="Times New Roman" w:eastAsia="Times New Roman" w:hAnsi="Times New Roman"/>
          <w:b/>
          <w:sz w:val="28"/>
          <w:szCs w:val="28"/>
          <w:lang w:eastAsia="ru-RU"/>
        </w:rPr>
        <w:t xml:space="preserve">технологической инфраструктуры </w:t>
      </w:r>
      <w:r w:rsidR="00AD3DD0" w:rsidRPr="00AD3DD0">
        <w:rPr>
          <w:rFonts w:ascii="Times New Roman" w:eastAsia="Times New Roman" w:hAnsi="Times New Roman"/>
          <w:b/>
          <w:sz w:val="28"/>
          <w:szCs w:val="28"/>
          <w:lang w:eastAsia="ru-RU"/>
        </w:rPr>
        <w:t>промышленного кластера</w:t>
      </w:r>
      <w:r w:rsidRPr="00046EA6">
        <w:rPr>
          <w:rFonts w:ascii="Times New Roman" w:eastAsia="Times New Roman" w:hAnsi="Times New Roman"/>
          <w:sz w:val="28"/>
          <w:szCs w:val="28"/>
          <w:lang w:eastAsia="ru-RU"/>
        </w:rPr>
        <w:t>», с одной стороны,</w:t>
      </w:r>
    </w:p>
    <w:p w14:paraId="01D403A7" w14:textId="1268DA68" w:rsidR="00046EA6" w:rsidRPr="00046EA6" w:rsidRDefault="00046EA6"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046EA6">
        <w:rPr>
          <w:rFonts w:ascii="Times New Roman" w:eastAsia="Times New Roman" w:hAnsi="Times New Roman"/>
          <w:sz w:val="28"/>
          <w:szCs w:val="28"/>
          <w:lang w:eastAsia="ru-RU"/>
        </w:rPr>
        <w:t>специализированная организация межрегионального промышленного кластера «Композиты без границ»</w:t>
      </w:r>
      <w:r w:rsidR="0083798E">
        <w:rPr>
          <w:rFonts w:ascii="Times New Roman" w:eastAsia="Times New Roman" w:hAnsi="Times New Roman"/>
          <w:sz w:val="28"/>
          <w:szCs w:val="28"/>
          <w:lang w:eastAsia="ru-RU"/>
        </w:rPr>
        <w:t xml:space="preserve"> – </w:t>
      </w:r>
      <w:r w:rsidRPr="00046EA6">
        <w:rPr>
          <w:rFonts w:ascii="Times New Roman" w:eastAsia="Times New Roman" w:hAnsi="Times New Roman"/>
          <w:sz w:val="28"/>
          <w:szCs w:val="28"/>
          <w:lang w:eastAsia="ru-RU"/>
        </w:rPr>
        <w:t xml:space="preserve">Автономная некоммерческая организация «Специализированная организация промышленного кластера «Композиты без границ» в лице </w:t>
      </w:r>
      <w:r w:rsidR="00AF40F2">
        <w:rPr>
          <w:rFonts w:ascii="Times New Roman" w:eastAsia="Times New Roman" w:hAnsi="Times New Roman"/>
          <w:sz w:val="28"/>
          <w:szCs w:val="28"/>
          <w:lang w:eastAsia="ru-RU"/>
        </w:rPr>
        <w:t>Д</w:t>
      </w:r>
      <w:r w:rsidR="00C204A7" w:rsidRPr="00C204A7">
        <w:rPr>
          <w:rFonts w:ascii="Times New Roman" w:eastAsia="Times New Roman" w:hAnsi="Times New Roman"/>
          <w:sz w:val="28"/>
          <w:szCs w:val="28"/>
          <w:lang w:eastAsia="ru-RU"/>
        </w:rPr>
        <w:t xml:space="preserve">иректора </w:t>
      </w:r>
      <w:r w:rsidR="000556B7">
        <w:rPr>
          <w:rFonts w:ascii="Times New Roman" w:eastAsia="Times New Roman" w:hAnsi="Times New Roman"/>
          <w:sz w:val="28"/>
          <w:szCs w:val="28"/>
          <w:lang w:eastAsia="ru-RU"/>
        </w:rPr>
        <w:t>Лемешко Алексея Михайловича</w:t>
      </w:r>
      <w:r w:rsidRPr="00046EA6">
        <w:rPr>
          <w:rFonts w:ascii="Times New Roman" w:eastAsia="Times New Roman" w:hAnsi="Times New Roman"/>
          <w:sz w:val="28"/>
          <w:szCs w:val="28"/>
          <w:lang w:eastAsia="ru-RU"/>
        </w:rPr>
        <w:t>, действующего на основании Устава, именуемая в дальнейшем «</w:t>
      </w:r>
      <w:r w:rsidRPr="00F057D2">
        <w:rPr>
          <w:rFonts w:ascii="Times New Roman" w:eastAsia="Times New Roman" w:hAnsi="Times New Roman"/>
          <w:b/>
          <w:sz w:val="28"/>
          <w:szCs w:val="28"/>
          <w:lang w:eastAsia="ru-RU"/>
        </w:rPr>
        <w:t>Специализированная организация промышленного кластера</w:t>
      </w:r>
      <w:r w:rsidRPr="00046EA6">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другой</w:t>
      </w:r>
      <w:r w:rsidRPr="00046EA6">
        <w:rPr>
          <w:rFonts w:ascii="Times New Roman" w:eastAsia="Times New Roman" w:hAnsi="Times New Roman"/>
          <w:sz w:val="28"/>
          <w:szCs w:val="28"/>
          <w:lang w:eastAsia="ru-RU"/>
        </w:rPr>
        <w:t xml:space="preserve"> стороны, вместе далее именуемые «Стороны»</w:t>
      </w:r>
      <w:r w:rsidR="0083798E">
        <w:rPr>
          <w:rFonts w:ascii="Times New Roman" w:eastAsia="Times New Roman" w:hAnsi="Times New Roman"/>
          <w:sz w:val="28"/>
          <w:szCs w:val="28"/>
          <w:lang w:eastAsia="ru-RU"/>
        </w:rPr>
        <w:t>,</w:t>
      </w:r>
    </w:p>
    <w:p w14:paraId="3D9CD471" w14:textId="77777777" w:rsidR="005F52A2" w:rsidRPr="00F057D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b/>
          <w:sz w:val="28"/>
          <w:szCs w:val="28"/>
          <w:lang w:eastAsia="ru-RU"/>
        </w:rPr>
      </w:pPr>
      <w:r w:rsidRPr="00F057D2">
        <w:rPr>
          <w:rFonts w:ascii="Times New Roman" w:eastAsia="Times New Roman" w:hAnsi="Times New Roman"/>
          <w:b/>
          <w:sz w:val="28"/>
          <w:szCs w:val="28"/>
          <w:lang w:eastAsia="ru-RU"/>
        </w:rPr>
        <w:t>Термины и определения:</w:t>
      </w:r>
    </w:p>
    <w:p w14:paraId="448EC46D" w14:textId="5F3CF3E3" w:rsidR="005F52A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Промышленный кластер</w:t>
      </w:r>
      <w:r w:rsidRPr="00570C41">
        <w:rPr>
          <w:rFonts w:ascii="Times New Roman" w:eastAsia="Times New Roman" w:hAnsi="Times New Roman"/>
          <w:sz w:val="28"/>
          <w:szCs w:val="28"/>
          <w:lang w:eastAsia="ru-RU"/>
        </w:rPr>
        <w:t xml:space="preserve"> </w:t>
      </w:r>
      <w:r w:rsidR="00AB293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8D2FA5" w:rsidRPr="008D2FA5">
        <w:rPr>
          <w:rFonts w:ascii="Times New Roman" w:eastAsia="Times New Roman" w:hAnsi="Times New Roman"/>
          <w:sz w:val="28"/>
          <w:szCs w:val="28"/>
          <w:lang w:eastAsia="ru-RU"/>
        </w:rPr>
        <w:t>Межрегиональн</w:t>
      </w:r>
      <w:r w:rsidR="008D2FA5">
        <w:rPr>
          <w:rFonts w:ascii="Times New Roman" w:eastAsia="Times New Roman" w:hAnsi="Times New Roman"/>
          <w:sz w:val="28"/>
          <w:szCs w:val="28"/>
          <w:lang w:eastAsia="ru-RU"/>
        </w:rPr>
        <w:t>ый</w:t>
      </w:r>
      <w:r w:rsidR="008D2FA5" w:rsidRPr="008D2FA5">
        <w:rPr>
          <w:rFonts w:ascii="Times New Roman" w:eastAsia="Times New Roman" w:hAnsi="Times New Roman"/>
          <w:sz w:val="28"/>
          <w:szCs w:val="28"/>
          <w:lang w:eastAsia="ru-RU"/>
        </w:rPr>
        <w:t xml:space="preserve"> промышленн</w:t>
      </w:r>
      <w:r w:rsidR="008D2FA5">
        <w:rPr>
          <w:rFonts w:ascii="Times New Roman" w:eastAsia="Times New Roman" w:hAnsi="Times New Roman"/>
          <w:sz w:val="28"/>
          <w:szCs w:val="28"/>
          <w:lang w:eastAsia="ru-RU"/>
        </w:rPr>
        <w:t xml:space="preserve">ый </w:t>
      </w:r>
      <w:r w:rsidR="008D2FA5" w:rsidRPr="008D2FA5">
        <w:rPr>
          <w:rFonts w:ascii="Times New Roman" w:eastAsia="Times New Roman" w:hAnsi="Times New Roman"/>
          <w:sz w:val="28"/>
          <w:szCs w:val="28"/>
          <w:lang w:eastAsia="ru-RU"/>
        </w:rPr>
        <w:t>кластер «Композиты без границ»</w:t>
      </w:r>
      <w:r w:rsidR="008D2FA5">
        <w:rPr>
          <w:rFonts w:ascii="Times New Roman" w:eastAsia="Times New Roman" w:hAnsi="Times New Roman"/>
          <w:sz w:val="28"/>
          <w:szCs w:val="28"/>
          <w:lang w:eastAsia="ru-RU"/>
        </w:rPr>
        <w:t xml:space="preserve">, представляющий собой </w:t>
      </w:r>
      <w:r>
        <w:rPr>
          <w:rFonts w:ascii="Times New Roman" w:eastAsia="Times New Roman" w:hAnsi="Times New Roman"/>
          <w:sz w:val="28"/>
          <w:szCs w:val="28"/>
          <w:lang w:eastAsia="ru-RU"/>
        </w:rPr>
        <w:t>с</w:t>
      </w:r>
      <w:r w:rsidRPr="00570C41">
        <w:rPr>
          <w:rFonts w:ascii="Times New Roman" w:eastAsia="Times New Roman" w:hAnsi="Times New Roman"/>
          <w:sz w:val="28"/>
          <w:szCs w:val="28"/>
          <w:lang w:eastAsia="ru-RU"/>
        </w:rPr>
        <w:t xml:space="preserve">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размещения на </w:t>
      </w:r>
      <w:r w:rsidR="00AB2937">
        <w:rPr>
          <w:rFonts w:ascii="Times New Roman" w:eastAsia="Times New Roman" w:hAnsi="Times New Roman"/>
          <w:sz w:val="28"/>
          <w:szCs w:val="28"/>
          <w:lang w:eastAsia="ru-RU"/>
        </w:rPr>
        <w:t>т</w:t>
      </w:r>
      <w:r w:rsidR="00AB2937" w:rsidRPr="00AB2937">
        <w:rPr>
          <w:rFonts w:ascii="Times New Roman" w:eastAsia="Times New Roman" w:hAnsi="Times New Roman"/>
          <w:sz w:val="28"/>
          <w:szCs w:val="28"/>
          <w:lang w:eastAsia="ru-RU"/>
        </w:rPr>
        <w:t>ерритори</w:t>
      </w:r>
      <w:r w:rsidR="00AB2937">
        <w:rPr>
          <w:rFonts w:ascii="Times New Roman" w:eastAsia="Times New Roman" w:hAnsi="Times New Roman"/>
          <w:sz w:val="28"/>
          <w:szCs w:val="28"/>
          <w:lang w:eastAsia="ru-RU"/>
        </w:rPr>
        <w:t>и</w:t>
      </w:r>
      <w:r w:rsidR="00AB2937" w:rsidRPr="00AB2937">
        <w:rPr>
          <w:rFonts w:ascii="Times New Roman" w:eastAsia="Times New Roman" w:hAnsi="Times New Roman"/>
          <w:sz w:val="28"/>
          <w:szCs w:val="28"/>
          <w:lang w:eastAsia="ru-RU"/>
        </w:rPr>
        <w:t xml:space="preserve"> функционирования промышленного кластера</w:t>
      </w:r>
      <w:r w:rsidRPr="00570C41">
        <w:rPr>
          <w:rFonts w:ascii="Times New Roman" w:eastAsia="Times New Roman" w:hAnsi="Times New Roman"/>
          <w:sz w:val="28"/>
          <w:szCs w:val="28"/>
          <w:lang w:eastAsia="ru-RU"/>
        </w:rPr>
        <w:t>, произ</w:t>
      </w:r>
      <w:r w:rsidR="00FB344D">
        <w:rPr>
          <w:rFonts w:ascii="Times New Roman" w:eastAsia="Times New Roman" w:hAnsi="Times New Roman"/>
          <w:sz w:val="28"/>
          <w:szCs w:val="28"/>
          <w:lang w:eastAsia="ru-RU"/>
        </w:rPr>
        <w:t xml:space="preserve">водящих промышленную продукцию и </w:t>
      </w:r>
      <w:r w:rsidRPr="00570C41">
        <w:rPr>
          <w:rFonts w:ascii="Times New Roman" w:eastAsia="Times New Roman" w:hAnsi="Times New Roman"/>
          <w:sz w:val="28"/>
          <w:szCs w:val="28"/>
          <w:lang w:eastAsia="ru-RU"/>
        </w:rPr>
        <w:t xml:space="preserve">заключивших со </w:t>
      </w:r>
      <w:r w:rsidR="00AB2937">
        <w:rPr>
          <w:rFonts w:ascii="Times New Roman" w:eastAsia="Times New Roman" w:hAnsi="Times New Roman"/>
          <w:sz w:val="28"/>
          <w:szCs w:val="28"/>
          <w:lang w:eastAsia="ru-RU"/>
        </w:rPr>
        <w:t>с</w:t>
      </w:r>
      <w:r w:rsidRPr="00570C41">
        <w:rPr>
          <w:rFonts w:ascii="Times New Roman" w:eastAsia="Times New Roman" w:hAnsi="Times New Roman"/>
          <w:sz w:val="28"/>
          <w:szCs w:val="28"/>
          <w:lang w:eastAsia="ru-RU"/>
        </w:rPr>
        <w:t xml:space="preserve">пециализированной организацией промышленного кластера </w:t>
      </w:r>
      <w:r w:rsidR="00AB2937">
        <w:rPr>
          <w:rFonts w:ascii="Times New Roman" w:eastAsia="Times New Roman" w:hAnsi="Times New Roman"/>
          <w:sz w:val="28"/>
          <w:szCs w:val="28"/>
          <w:lang w:eastAsia="ru-RU"/>
        </w:rPr>
        <w:t>с</w:t>
      </w:r>
      <w:r w:rsidRPr="00570C41">
        <w:rPr>
          <w:rFonts w:ascii="Times New Roman" w:eastAsia="Times New Roman" w:hAnsi="Times New Roman"/>
          <w:sz w:val="28"/>
          <w:szCs w:val="28"/>
          <w:lang w:eastAsia="ru-RU"/>
        </w:rPr>
        <w:t xml:space="preserve">оглашение об участии в промышленной деятельности </w:t>
      </w:r>
      <w:r w:rsidR="00AB2937">
        <w:rPr>
          <w:rFonts w:ascii="Times New Roman" w:eastAsia="Times New Roman" w:hAnsi="Times New Roman"/>
          <w:sz w:val="28"/>
          <w:szCs w:val="28"/>
          <w:lang w:eastAsia="ru-RU"/>
        </w:rPr>
        <w:t>п</w:t>
      </w:r>
      <w:r w:rsidRPr="00570C41">
        <w:rPr>
          <w:rFonts w:ascii="Times New Roman" w:eastAsia="Times New Roman" w:hAnsi="Times New Roman"/>
          <w:sz w:val="28"/>
          <w:szCs w:val="28"/>
          <w:lang w:eastAsia="ru-RU"/>
        </w:rPr>
        <w:t xml:space="preserve">ромышленного кластера (далее – </w:t>
      </w:r>
      <w:r w:rsidRPr="00F057D2">
        <w:rPr>
          <w:rFonts w:ascii="Times New Roman" w:eastAsia="Times New Roman" w:hAnsi="Times New Roman"/>
          <w:b/>
          <w:sz w:val="28"/>
          <w:szCs w:val="28"/>
          <w:lang w:eastAsia="ru-RU"/>
        </w:rPr>
        <w:t>Участники промышленного кластера</w:t>
      </w:r>
      <w:r w:rsidRPr="00570C41">
        <w:rPr>
          <w:rFonts w:ascii="Times New Roman" w:eastAsia="Times New Roman" w:hAnsi="Times New Roman"/>
          <w:sz w:val="28"/>
          <w:szCs w:val="28"/>
          <w:lang w:eastAsia="ru-RU"/>
        </w:rPr>
        <w:t>).</w:t>
      </w:r>
    </w:p>
    <w:p w14:paraId="2D8DFD89" w14:textId="6C13132C" w:rsidR="00AB2937" w:rsidRPr="008D2FA5" w:rsidRDefault="00AB2937"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B2937">
        <w:rPr>
          <w:rFonts w:ascii="Times New Roman" w:eastAsia="Times New Roman" w:hAnsi="Times New Roman"/>
          <w:b/>
          <w:sz w:val="28"/>
          <w:szCs w:val="28"/>
          <w:lang w:eastAsia="ru-RU"/>
        </w:rPr>
        <w:t>Территория функционирования промышленного кластера</w:t>
      </w:r>
      <w:r w:rsidRPr="00AB2937">
        <w:rPr>
          <w:rFonts w:ascii="Times New Roman" w:eastAsia="Times New Roman" w:hAnsi="Times New Roman"/>
          <w:sz w:val="28"/>
          <w:szCs w:val="28"/>
          <w:lang w:eastAsia="ru-RU"/>
        </w:rPr>
        <w:t xml:space="preserve"> – территория субъектов Российской Федерации, с учетом схем территориального планирования Российской Федерации и субъектов Российской Федерации, высшие исполнительные органы государственной власти и (или) высшие должностные лица которых (субъектов Российской Федерации), заключили со специализированной организацией промышленного кластера соглашение о создании промышленного кластера.</w:t>
      </w:r>
    </w:p>
    <w:p w14:paraId="6EF2E2B8" w14:textId="6A2C3CC3" w:rsidR="009D2695" w:rsidRDefault="009D2695" w:rsidP="00F057D2">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И</w:t>
      </w:r>
      <w:r w:rsidRPr="009D2695">
        <w:rPr>
          <w:rFonts w:ascii="Times New Roman" w:eastAsia="Times New Roman" w:hAnsi="Times New Roman"/>
          <w:b/>
          <w:sz w:val="28"/>
          <w:szCs w:val="28"/>
          <w:lang w:eastAsia="ru-RU"/>
        </w:rPr>
        <w:t>нфрас</w:t>
      </w:r>
      <w:r>
        <w:rPr>
          <w:rFonts w:ascii="Times New Roman" w:eastAsia="Times New Roman" w:hAnsi="Times New Roman"/>
          <w:b/>
          <w:sz w:val="28"/>
          <w:szCs w:val="28"/>
          <w:lang w:eastAsia="ru-RU"/>
        </w:rPr>
        <w:t>труктура промышленного кластера</w:t>
      </w:r>
      <w:r w:rsidRPr="009D2695">
        <w:rPr>
          <w:rFonts w:ascii="Times New Roman" w:eastAsia="Times New Roman" w:hAnsi="Times New Roman"/>
          <w:b/>
          <w:sz w:val="28"/>
          <w:szCs w:val="28"/>
          <w:lang w:eastAsia="ru-RU"/>
        </w:rPr>
        <w:t xml:space="preserve"> </w:t>
      </w:r>
      <w:r w:rsidRPr="00F057D2">
        <w:rPr>
          <w:rFonts w:ascii="Times New Roman" w:eastAsia="Times New Roman" w:hAnsi="Times New Roman"/>
          <w:b/>
          <w:sz w:val="28"/>
          <w:szCs w:val="28"/>
          <w:lang w:eastAsia="ru-RU"/>
        </w:rPr>
        <w:t>–</w:t>
      </w:r>
      <w:r w:rsidRPr="009D2695">
        <w:rPr>
          <w:rFonts w:ascii="Times New Roman" w:eastAsia="Times New Roman" w:hAnsi="Times New Roman"/>
          <w:sz w:val="28"/>
          <w:szCs w:val="28"/>
          <w:lang w:eastAsia="ru-RU"/>
        </w:rPr>
        <w:t xml:space="preserve"> совокупность объектов технологической и промышленной инфраструктуры, учреждений образования и науки, обеспечивающих развитие промышленного кластера и реализацию программы развития промышленного кластера.</w:t>
      </w:r>
    </w:p>
    <w:p w14:paraId="6FAC4ED0" w14:textId="002E9432" w:rsidR="009D2695" w:rsidRPr="009D2695" w:rsidRDefault="009D2695" w:rsidP="009D2695">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9D2695">
        <w:rPr>
          <w:rFonts w:ascii="Times New Roman" w:eastAsia="Times New Roman" w:hAnsi="Times New Roman"/>
          <w:sz w:val="28"/>
          <w:szCs w:val="28"/>
          <w:lang w:eastAsia="ru-RU"/>
        </w:rPr>
        <w:lastRenderedPageBreak/>
        <w:t>В состав инфраструктуры промышленного кластера входят:</w:t>
      </w:r>
    </w:p>
    <w:p w14:paraId="40586CC9" w14:textId="419E3636" w:rsidR="009D2695" w:rsidRPr="009D2695" w:rsidRDefault="00AA53DC" w:rsidP="009D2695">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A53DC">
        <w:rPr>
          <w:rFonts w:ascii="Times New Roman" w:eastAsia="Times New Roman" w:hAnsi="Times New Roman"/>
          <w:sz w:val="28"/>
          <w:szCs w:val="28"/>
          <w:lang w:eastAsia="ru-RU"/>
        </w:rPr>
        <w:t xml:space="preserve">образовательные организации промышленного кластера – </w:t>
      </w:r>
      <w:r w:rsidR="009D2695" w:rsidRPr="00AA53DC">
        <w:rPr>
          <w:rFonts w:ascii="Times New Roman" w:eastAsia="Times New Roman" w:hAnsi="Times New Roman"/>
          <w:sz w:val="28"/>
          <w:szCs w:val="28"/>
          <w:lang w:eastAsia="ru-RU"/>
        </w:rPr>
        <w:t>образ</w:t>
      </w:r>
      <w:r w:rsidR="009D2695">
        <w:rPr>
          <w:rFonts w:ascii="Times New Roman" w:eastAsia="Times New Roman" w:hAnsi="Times New Roman"/>
          <w:sz w:val="28"/>
          <w:szCs w:val="28"/>
          <w:lang w:eastAsia="ru-RU"/>
        </w:rPr>
        <w:t>овательные</w:t>
      </w:r>
      <w:r w:rsidR="009D2695" w:rsidRPr="009D2695">
        <w:rPr>
          <w:rFonts w:ascii="Times New Roman" w:eastAsia="Times New Roman" w:hAnsi="Times New Roman"/>
          <w:sz w:val="28"/>
          <w:szCs w:val="28"/>
          <w:lang w:eastAsia="ru-RU"/>
        </w:rPr>
        <w:t xml:space="preserve"> организации высшего образования, осуществляющ</w:t>
      </w:r>
      <w:r w:rsidR="009D2695">
        <w:rPr>
          <w:rFonts w:ascii="Times New Roman" w:eastAsia="Times New Roman" w:hAnsi="Times New Roman"/>
          <w:sz w:val="28"/>
          <w:szCs w:val="28"/>
          <w:lang w:eastAsia="ru-RU"/>
        </w:rPr>
        <w:t>ие</w:t>
      </w:r>
      <w:r w:rsidR="009D2695" w:rsidRPr="009D2695">
        <w:rPr>
          <w:rFonts w:ascii="Times New Roman" w:eastAsia="Times New Roman" w:hAnsi="Times New Roman"/>
          <w:sz w:val="28"/>
          <w:szCs w:val="28"/>
          <w:lang w:eastAsia="ru-RU"/>
        </w:rPr>
        <w:t xml:space="preserve"> образовательную деятельность по образовательным программам высшего образования и научную деятельность, и (или) одной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 (или) по программам профессионального обучения, и (или) одной организации дополнительного профессионального образования, осуществляющей образовательную деятельность по дополнительным профессиональным программам, занимающихся обучением персонала участников промышленного кластера в интересах достижения цели создания промышленного кластера</w:t>
      </w:r>
      <w:r w:rsidR="003E758C">
        <w:rPr>
          <w:rFonts w:ascii="Times New Roman" w:eastAsia="Times New Roman" w:hAnsi="Times New Roman"/>
          <w:sz w:val="28"/>
          <w:szCs w:val="28"/>
          <w:lang w:eastAsia="ru-RU"/>
        </w:rPr>
        <w:t xml:space="preserve"> </w:t>
      </w:r>
      <w:r w:rsidR="003E758C" w:rsidRPr="00570C41">
        <w:rPr>
          <w:rFonts w:ascii="Times New Roman" w:eastAsia="Times New Roman" w:hAnsi="Times New Roman"/>
          <w:sz w:val="28"/>
          <w:szCs w:val="28"/>
          <w:lang w:eastAsia="ru-RU"/>
        </w:rPr>
        <w:t xml:space="preserve">(далее – </w:t>
      </w:r>
      <w:r w:rsidR="003E758C">
        <w:rPr>
          <w:rFonts w:ascii="Times New Roman" w:eastAsia="Times New Roman" w:hAnsi="Times New Roman"/>
          <w:b/>
          <w:sz w:val="28"/>
          <w:szCs w:val="28"/>
          <w:lang w:eastAsia="ru-RU"/>
        </w:rPr>
        <w:t>О</w:t>
      </w:r>
      <w:r w:rsidR="003E758C" w:rsidRPr="00AD3DD0">
        <w:rPr>
          <w:rFonts w:ascii="Times New Roman" w:eastAsia="Times New Roman" w:hAnsi="Times New Roman"/>
          <w:b/>
          <w:sz w:val="28"/>
          <w:szCs w:val="28"/>
          <w:lang w:eastAsia="ru-RU"/>
        </w:rPr>
        <w:t>бразовательн</w:t>
      </w:r>
      <w:r w:rsidR="003E758C">
        <w:rPr>
          <w:rFonts w:ascii="Times New Roman" w:eastAsia="Times New Roman" w:hAnsi="Times New Roman"/>
          <w:b/>
          <w:sz w:val="28"/>
          <w:szCs w:val="28"/>
          <w:lang w:eastAsia="ru-RU"/>
        </w:rPr>
        <w:t xml:space="preserve">ые организации </w:t>
      </w:r>
      <w:r w:rsidR="003E758C" w:rsidRPr="00AD3DD0">
        <w:rPr>
          <w:rFonts w:ascii="Times New Roman" w:eastAsia="Times New Roman" w:hAnsi="Times New Roman"/>
          <w:b/>
          <w:sz w:val="28"/>
          <w:szCs w:val="28"/>
          <w:lang w:eastAsia="ru-RU"/>
        </w:rPr>
        <w:t>промышленного кластера</w:t>
      </w:r>
      <w:r w:rsidR="003E758C" w:rsidRPr="00570C41">
        <w:rPr>
          <w:rFonts w:ascii="Times New Roman" w:eastAsia="Times New Roman" w:hAnsi="Times New Roman"/>
          <w:sz w:val="28"/>
          <w:szCs w:val="28"/>
          <w:lang w:eastAsia="ru-RU"/>
        </w:rPr>
        <w:t>)</w:t>
      </w:r>
      <w:r w:rsidR="009D2695" w:rsidRPr="009D2695">
        <w:rPr>
          <w:rFonts w:ascii="Times New Roman" w:eastAsia="Times New Roman" w:hAnsi="Times New Roman"/>
          <w:sz w:val="28"/>
          <w:szCs w:val="28"/>
          <w:lang w:eastAsia="ru-RU"/>
        </w:rPr>
        <w:t>;</w:t>
      </w:r>
    </w:p>
    <w:p w14:paraId="455E5878" w14:textId="44FEE7A4" w:rsidR="009D2695" w:rsidRDefault="009D2695" w:rsidP="009D2695">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объекты</w:t>
      </w:r>
      <w:r w:rsidRPr="009D2695">
        <w:rPr>
          <w:rFonts w:ascii="Times New Roman" w:eastAsia="Times New Roman" w:hAnsi="Times New Roman"/>
          <w:sz w:val="28"/>
          <w:szCs w:val="28"/>
          <w:lang w:eastAsia="ru-RU"/>
        </w:rPr>
        <w:t xml:space="preserve"> технологической инфраструктуры, необходимы</w:t>
      </w:r>
      <w:r w:rsidR="00AD3DD0">
        <w:rPr>
          <w:rFonts w:ascii="Times New Roman" w:eastAsia="Times New Roman" w:hAnsi="Times New Roman"/>
          <w:sz w:val="28"/>
          <w:szCs w:val="28"/>
          <w:lang w:eastAsia="ru-RU"/>
        </w:rPr>
        <w:t>е</w:t>
      </w:r>
      <w:r w:rsidRPr="009D2695">
        <w:rPr>
          <w:rFonts w:ascii="Times New Roman" w:eastAsia="Times New Roman" w:hAnsi="Times New Roman"/>
          <w:sz w:val="28"/>
          <w:szCs w:val="28"/>
          <w:lang w:eastAsia="ru-RU"/>
        </w:rPr>
        <w:t xml:space="preserve"> </w:t>
      </w:r>
      <w:r w:rsidR="00AB2937">
        <w:rPr>
          <w:rFonts w:ascii="Times New Roman" w:eastAsia="Times New Roman" w:hAnsi="Times New Roman"/>
          <w:sz w:val="28"/>
          <w:szCs w:val="28"/>
          <w:lang w:eastAsia="ru-RU"/>
        </w:rPr>
        <w:t>у</w:t>
      </w:r>
      <w:r w:rsidRPr="009D2695">
        <w:rPr>
          <w:rFonts w:ascii="Times New Roman" w:eastAsia="Times New Roman" w:hAnsi="Times New Roman"/>
          <w:sz w:val="28"/>
          <w:szCs w:val="28"/>
          <w:lang w:eastAsia="ru-RU"/>
        </w:rPr>
        <w:t xml:space="preserve">частникам промышленного кластера для создания совокупности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w:t>
      </w:r>
      <w:r w:rsidR="00AB2937">
        <w:rPr>
          <w:rFonts w:ascii="Times New Roman" w:eastAsia="Times New Roman" w:hAnsi="Times New Roman"/>
          <w:sz w:val="28"/>
          <w:szCs w:val="28"/>
          <w:lang w:eastAsia="ru-RU"/>
        </w:rPr>
        <w:t>т</w:t>
      </w:r>
      <w:r w:rsidR="00AB2937" w:rsidRPr="00AB2937">
        <w:rPr>
          <w:rFonts w:ascii="Times New Roman" w:eastAsia="Times New Roman" w:hAnsi="Times New Roman"/>
          <w:sz w:val="28"/>
          <w:szCs w:val="28"/>
          <w:lang w:eastAsia="ru-RU"/>
        </w:rPr>
        <w:t>ерритори</w:t>
      </w:r>
      <w:r w:rsidR="00AB2937">
        <w:rPr>
          <w:rFonts w:ascii="Times New Roman" w:eastAsia="Times New Roman" w:hAnsi="Times New Roman"/>
          <w:sz w:val="28"/>
          <w:szCs w:val="28"/>
          <w:lang w:eastAsia="ru-RU"/>
        </w:rPr>
        <w:t>и</w:t>
      </w:r>
      <w:r w:rsidR="00AB2937" w:rsidRPr="00AB2937">
        <w:rPr>
          <w:rFonts w:ascii="Times New Roman" w:eastAsia="Times New Roman" w:hAnsi="Times New Roman"/>
          <w:sz w:val="28"/>
          <w:szCs w:val="28"/>
          <w:lang w:eastAsia="ru-RU"/>
        </w:rPr>
        <w:t xml:space="preserve"> функционирования промышленного кластера</w:t>
      </w:r>
      <w:r w:rsidRPr="009D2695">
        <w:rPr>
          <w:rFonts w:ascii="Times New Roman" w:eastAsia="Times New Roman" w:hAnsi="Times New Roman"/>
          <w:sz w:val="28"/>
          <w:szCs w:val="28"/>
          <w:lang w:eastAsia="ru-RU"/>
        </w:rPr>
        <w:t>, производящих промышленную продукцию</w:t>
      </w:r>
      <w:r>
        <w:rPr>
          <w:rFonts w:ascii="Times New Roman" w:eastAsia="Times New Roman" w:hAnsi="Times New Roman"/>
          <w:sz w:val="28"/>
          <w:szCs w:val="28"/>
          <w:lang w:eastAsia="ru-RU"/>
        </w:rPr>
        <w:t>.</w:t>
      </w:r>
    </w:p>
    <w:p w14:paraId="650306FE" w14:textId="26378D24" w:rsidR="00477296" w:rsidRDefault="009D2695" w:rsidP="009D2695">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AD3DD0">
        <w:rPr>
          <w:rFonts w:ascii="Times New Roman" w:eastAsia="Times New Roman" w:hAnsi="Times New Roman"/>
          <w:b/>
          <w:sz w:val="28"/>
          <w:szCs w:val="28"/>
          <w:lang w:eastAsia="ru-RU"/>
        </w:rPr>
        <w:t>Технологическая инфраструктура</w:t>
      </w:r>
      <w:r w:rsidRPr="009D2695">
        <w:rPr>
          <w:rFonts w:ascii="Times New Roman" w:eastAsia="Times New Roman" w:hAnsi="Times New Roman"/>
          <w:sz w:val="28"/>
          <w:szCs w:val="28"/>
          <w:lang w:eastAsia="ru-RU"/>
        </w:rPr>
        <w:t xml:space="preserve"> </w:t>
      </w:r>
      <w:r w:rsidR="00AA53DC">
        <w:rPr>
          <w:rFonts w:ascii="Times New Roman" w:eastAsia="Times New Roman" w:hAnsi="Times New Roman"/>
          <w:sz w:val="28"/>
          <w:szCs w:val="28"/>
          <w:lang w:eastAsia="ru-RU"/>
        </w:rPr>
        <w:t>–</w:t>
      </w:r>
      <w:r w:rsidRPr="009D2695">
        <w:rPr>
          <w:rFonts w:ascii="Times New Roman" w:eastAsia="Times New Roman" w:hAnsi="Times New Roman"/>
          <w:sz w:val="28"/>
          <w:szCs w:val="28"/>
          <w:lang w:eastAsia="ru-RU"/>
        </w:rPr>
        <w:t xml:space="preserve"> комплекс специализированных зданий, строений и сооружений, в том числе индустриальный (промышленный) парк, технопарк, технологический инкубатор, инфраструктура для промышленного дизайна и прототипирования, инжиниринговых услуг, организации производства и доступа к системам снабжения ключевых потребителей и оборудование для оснащения лабораторий, вивариев, инновационно-технологических центров, центров промышленного дизайна и прототипирования, центров трансферта технологий и иных объектов, необходимы</w:t>
      </w:r>
      <w:r w:rsidR="00AD3DD0">
        <w:rPr>
          <w:rFonts w:ascii="Times New Roman" w:eastAsia="Times New Roman" w:hAnsi="Times New Roman"/>
          <w:sz w:val="28"/>
          <w:szCs w:val="28"/>
          <w:lang w:eastAsia="ru-RU"/>
        </w:rPr>
        <w:t>х</w:t>
      </w:r>
      <w:r w:rsidRPr="009D2695">
        <w:rPr>
          <w:rFonts w:ascii="Times New Roman" w:eastAsia="Times New Roman" w:hAnsi="Times New Roman"/>
          <w:sz w:val="28"/>
          <w:szCs w:val="28"/>
          <w:lang w:eastAsia="ru-RU"/>
        </w:rPr>
        <w:t xml:space="preserve"> </w:t>
      </w:r>
      <w:r w:rsidR="00AB2937">
        <w:rPr>
          <w:rFonts w:ascii="Times New Roman" w:eastAsia="Times New Roman" w:hAnsi="Times New Roman"/>
          <w:sz w:val="28"/>
          <w:szCs w:val="28"/>
          <w:lang w:eastAsia="ru-RU"/>
        </w:rPr>
        <w:t>у</w:t>
      </w:r>
      <w:r w:rsidRPr="009D2695">
        <w:rPr>
          <w:rFonts w:ascii="Times New Roman" w:eastAsia="Times New Roman" w:hAnsi="Times New Roman"/>
          <w:sz w:val="28"/>
          <w:szCs w:val="28"/>
          <w:lang w:eastAsia="ru-RU"/>
        </w:rPr>
        <w:t xml:space="preserve">частникам промышленного кластера для создания совокупности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w:t>
      </w:r>
      <w:r w:rsidR="00FD723F">
        <w:rPr>
          <w:rFonts w:ascii="Times New Roman" w:eastAsia="Times New Roman" w:hAnsi="Times New Roman"/>
          <w:sz w:val="28"/>
          <w:szCs w:val="28"/>
          <w:lang w:eastAsia="ru-RU"/>
        </w:rPr>
        <w:t>т</w:t>
      </w:r>
      <w:r w:rsidR="00FD723F" w:rsidRPr="00AB2937">
        <w:rPr>
          <w:rFonts w:ascii="Times New Roman" w:eastAsia="Times New Roman" w:hAnsi="Times New Roman"/>
          <w:sz w:val="28"/>
          <w:szCs w:val="28"/>
          <w:lang w:eastAsia="ru-RU"/>
        </w:rPr>
        <w:t>ерритори</w:t>
      </w:r>
      <w:r w:rsidR="00FD723F">
        <w:rPr>
          <w:rFonts w:ascii="Times New Roman" w:eastAsia="Times New Roman" w:hAnsi="Times New Roman"/>
          <w:sz w:val="28"/>
          <w:szCs w:val="28"/>
          <w:lang w:eastAsia="ru-RU"/>
        </w:rPr>
        <w:t>и</w:t>
      </w:r>
      <w:r w:rsidR="00FD723F" w:rsidRPr="00AB2937">
        <w:rPr>
          <w:rFonts w:ascii="Times New Roman" w:eastAsia="Times New Roman" w:hAnsi="Times New Roman"/>
          <w:sz w:val="28"/>
          <w:szCs w:val="28"/>
          <w:lang w:eastAsia="ru-RU"/>
        </w:rPr>
        <w:t xml:space="preserve"> функционирования промышленного кластера</w:t>
      </w:r>
      <w:r w:rsidRPr="009D2695">
        <w:rPr>
          <w:rFonts w:ascii="Times New Roman" w:eastAsia="Times New Roman" w:hAnsi="Times New Roman"/>
          <w:sz w:val="28"/>
          <w:szCs w:val="28"/>
          <w:lang w:eastAsia="ru-RU"/>
        </w:rPr>
        <w:t>, производящих промышленную продукцию.</w:t>
      </w:r>
      <w:r w:rsidR="00AD3DD0">
        <w:rPr>
          <w:rFonts w:ascii="Times New Roman" w:eastAsia="Times New Roman" w:hAnsi="Times New Roman"/>
          <w:sz w:val="28"/>
          <w:szCs w:val="28"/>
          <w:lang w:eastAsia="ru-RU"/>
        </w:rPr>
        <w:t xml:space="preserve"> </w:t>
      </w:r>
    </w:p>
    <w:p w14:paraId="6BF0023E" w14:textId="134B1CDA" w:rsidR="009D2695" w:rsidRPr="009D2695" w:rsidRDefault="003E758C" w:rsidP="009D2695">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477296">
        <w:rPr>
          <w:rFonts w:ascii="Times New Roman" w:eastAsia="Times New Roman" w:hAnsi="Times New Roman"/>
          <w:b/>
          <w:sz w:val="28"/>
          <w:szCs w:val="28"/>
          <w:lang w:eastAsia="ru-RU"/>
        </w:rPr>
        <w:t>Организация технологической инфраструктуры промышленного кластера</w:t>
      </w:r>
      <w:r>
        <w:rPr>
          <w:rFonts w:ascii="Times New Roman" w:eastAsia="Times New Roman" w:hAnsi="Times New Roman"/>
          <w:sz w:val="28"/>
          <w:szCs w:val="28"/>
          <w:lang w:eastAsia="ru-RU"/>
        </w:rPr>
        <w:t xml:space="preserve"> –</w:t>
      </w:r>
      <w:r w:rsidR="00477296">
        <w:rPr>
          <w:rFonts w:ascii="Times New Roman" w:eastAsia="Times New Roman" w:hAnsi="Times New Roman"/>
          <w:sz w:val="28"/>
          <w:szCs w:val="28"/>
          <w:lang w:eastAsia="ru-RU"/>
        </w:rPr>
        <w:t xml:space="preserve"> </w:t>
      </w:r>
      <w:r w:rsidRPr="00F057D2">
        <w:rPr>
          <w:rFonts w:ascii="Times New Roman" w:eastAsia="Times New Roman" w:hAnsi="Times New Roman"/>
          <w:sz w:val="28"/>
          <w:szCs w:val="28"/>
          <w:lang w:eastAsia="ru-RU"/>
        </w:rPr>
        <w:t>юридическое лицо или индивидуальный предприниматель</w:t>
      </w:r>
      <w:r>
        <w:rPr>
          <w:rFonts w:ascii="Times New Roman" w:eastAsia="Times New Roman" w:hAnsi="Times New Roman"/>
          <w:sz w:val="28"/>
          <w:szCs w:val="28"/>
          <w:lang w:eastAsia="ru-RU"/>
        </w:rPr>
        <w:t xml:space="preserve">, </w:t>
      </w:r>
      <w:r w:rsidR="007E1E7B">
        <w:rPr>
          <w:rFonts w:ascii="Times New Roman" w:eastAsia="Times New Roman" w:hAnsi="Times New Roman"/>
          <w:sz w:val="28"/>
          <w:szCs w:val="28"/>
          <w:lang w:eastAsia="ru-RU"/>
        </w:rPr>
        <w:t>являющееся собственником</w:t>
      </w:r>
      <w:r>
        <w:rPr>
          <w:rFonts w:ascii="Times New Roman" w:eastAsia="Times New Roman" w:hAnsi="Times New Roman"/>
          <w:sz w:val="28"/>
          <w:szCs w:val="28"/>
          <w:lang w:eastAsia="ru-RU"/>
        </w:rPr>
        <w:t xml:space="preserve"> объект</w:t>
      </w:r>
      <w:r w:rsidR="007E1E7B">
        <w:rPr>
          <w:rFonts w:ascii="Times New Roman" w:eastAsia="Times New Roman" w:hAnsi="Times New Roman"/>
          <w:sz w:val="28"/>
          <w:szCs w:val="28"/>
          <w:lang w:eastAsia="ru-RU"/>
        </w:rPr>
        <w:t>а</w:t>
      </w:r>
      <w:r w:rsidRPr="009D2695">
        <w:rPr>
          <w:rFonts w:ascii="Times New Roman" w:eastAsia="Times New Roman" w:hAnsi="Times New Roman"/>
          <w:sz w:val="28"/>
          <w:szCs w:val="28"/>
          <w:lang w:eastAsia="ru-RU"/>
        </w:rPr>
        <w:t xml:space="preserve"> технологической инфраструктуры</w:t>
      </w:r>
      <w:r w:rsidR="00477296">
        <w:rPr>
          <w:rFonts w:ascii="Times New Roman" w:eastAsia="Times New Roman" w:hAnsi="Times New Roman"/>
          <w:sz w:val="28"/>
          <w:szCs w:val="28"/>
          <w:lang w:eastAsia="ru-RU"/>
        </w:rPr>
        <w:t>, размещенн</w:t>
      </w:r>
      <w:r w:rsidR="007E1E7B">
        <w:rPr>
          <w:rFonts w:ascii="Times New Roman" w:eastAsia="Times New Roman" w:hAnsi="Times New Roman"/>
          <w:sz w:val="28"/>
          <w:szCs w:val="28"/>
          <w:lang w:eastAsia="ru-RU"/>
        </w:rPr>
        <w:t>ого</w:t>
      </w:r>
      <w:r w:rsidRPr="009D2695">
        <w:rPr>
          <w:rFonts w:ascii="Times New Roman" w:eastAsia="Times New Roman" w:hAnsi="Times New Roman"/>
          <w:sz w:val="28"/>
          <w:szCs w:val="28"/>
          <w:lang w:eastAsia="ru-RU"/>
        </w:rPr>
        <w:t xml:space="preserve"> на </w:t>
      </w:r>
      <w:r w:rsidR="00FD723F">
        <w:rPr>
          <w:rFonts w:ascii="Times New Roman" w:eastAsia="Times New Roman" w:hAnsi="Times New Roman"/>
          <w:sz w:val="28"/>
          <w:szCs w:val="28"/>
          <w:lang w:eastAsia="ru-RU"/>
        </w:rPr>
        <w:t>т</w:t>
      </w:r>
      <w:r w:rsidR="00FD723F" w:rsidRPr="00AB2937">
        <w:rPr>
          <w:rFonts w:ascii="Times New Roman" w:eastAsia="Times New Roman" w:hAnsi="Times New Roman"/>
          <w:sz w:val="28"/>
          <w:szCs w:val="28"/>
          <w:lang w:eastAsia="ru-RU"/>
        </w:rPr>
        <w:t>ерритори</w:t>
      </w:r>
      <w:r w:rsidR="00FD723F">
        <w:rPr>
          <w:rFonts w:ascii="Times New Roman" w:eastAsia="Times New Roman" w:hAnsi="Times New Roman"/>
          <w:sz w:val="28"/>
          <w:szCs w:val="28"/>
          <w:lang w:eastAsia="ru-RU"/>
        </w:rPr>
        <w:t>и</w:t>
      </w:r>
      <w:r w:rsidR="00FD723F" w:rsidRPr="00AB2937">
        <w:rPr>
          <w:rFonts w:ascii="Times New Roman" w:eastAsia="Times New Roman" w:hAnsi="Times New Roman"/>
          <w:sz w:val="28"/>
          <w:szCs w:val="28"/>
          <w:lang w:eastAsia="ru-RU"/>
        </w:rPr>
        <w:t xml:space="preserve"> функционирования промышленного кластера</w:t>
      </w:r>
      <w:r w:rsidR="00477296">
        <w:rPr>
          <w:rFonts w:ascii="Times New Roman" w:eastAsia="Times New Roman" w:hAnsi="Times New Roman"/>
          <w:sz w:val="28"/>
          <w:szCs w:val="28"/>
          <w:lang w:eastAsia="ru-RU"/>
        </w:rPr>
        <w:t>.</w:t>
      </w:r>
    </w:p>
    <w:p w14:paraId="34125E1E" w14:textId="14753159" w:rsidR="005F52A2" w:rsidRPr="002538E7" w:rsidRDefault="005F52A2" w:rsidP="00F057D2">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F057D2">
        <w:rPr>
          <w:rFonts w:ascii="Times New Roman" w:eastAsia="Times New Roman" w:hAnsi="Times New Roman"/>
          <w:b/>
          <w:sz w:val="28"/>
          <w:szCs w:val="28"/>
          <w:lang w:eastAsia="ru-RU"/>
        </w:rPr>
        <w:t xml:space="preserve">Субъект деятельности в сфере промышленности – </w:t>
      </w:r>
      <w:r w:rsidRPr="00F057D2">
        <w:rPr>
          <w:rFonts w:ascii="Times New Roman" w:eastAsia="Times New Roman" w:hAnsi="Times New Roman"/>
          <w:sz w:val="28"/>
          <w:szCs w:val="28"/>
          <w:lang w:eastAsia="ru-RU"/>
        </w:rPr>
        <w:t xml:space="preserve">промышленное предприятие (юридическое лицо или индивидуальный предприниматель), осуществляющее производственную деятельность в сфере производства полимерных композиционных материалов, в том числе сырьевых материалов и полуфабрикатов полимерной композитной промышленной продукции, и (или) изделий из них, в целях реализации продукции на внутреннем и внешних </w:t>
      </w:r>
      <w:r w:rsidRPr="002538E7">
        <w:rPr>
          <w:rFonts w:ascii="Times New Roman" w:eastAsia="Times New Roman" w:hAnsi="Times New Roman"/>
          <w:sz w:val="28"/>
          <w:szCs w:val="28"/>
          <w:lang w:eastAsia="ru-RU"/>
        </w:rPr>
        <w:t>рынках.</w:t>
      </w:r>
    </w:p>
    <w:p w14:paraId="3FB17A8B" w14:textId="517B062A" w:rsidR="005F52A2" w:rsidRPr="002538E7"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2538E7">
        <w:rPr>
          <w:rFonts w:ascii="Times New Roman" w:eastAsia="Times New Roman" w:hAnsi="Times New Roman"/>
          <w:b/>
          <w:sz w:val="28"/>
          <w:szCs w:val="28"/>
          <w:lang w:eastAsia="ru-RU"/>
        </w:rPr>
        <w:lastRenderedPageBreak/>
        <w:t>Совместный проект</w:t>
      </w:r>
      <w:r w:rsidRPr="002538E7">
        <w:rPr>
          <w:rFonts w:ascii="Times New Roman" w:eastAsia="Times New Roman" w:hAnsi="Times New Roman"/>
          <w:sz w:val="28"/>
          <w:szCs w:val="28"/>
          <w:lang w:eastAsia="ru-RU"/>
        </w:rPr>
        <w:t xml:space="preserve"> – комплекс процессных и (или) технологических мероприятий по созданию и развитию производственной кооперации между участниками промышленного кластера в целях производства промышленной продукции. Совместный проект реализуется инициаторами и участниками совместного проекта.</w:t>
      </w:r>
    </w:p>
    <w:p w14:paraId="16B6F194" w14:textId="290F69BD" w:rsidR="00FB344D" w:rsidRDefault="00FB344D" w:rsidP="00FB344D">
      <w:pPr>
        <w:autoSpaceDE w:val="0"/>
        <w:autoSpaceDN w:val="0"/>
        <w:adjustRightInd w:val="0"/>
        <w:spacing w:after="0" w:line="240" w:lineRule="auto"/>
        <w:ind w:firstLine="540"/>
        <w:jc w:val="both"/>
        <w:rPr>
          <w:rFonts w:ascii="Times New Roman" w:eastAsiaTheme="minorHAnsi" w:hAnsi="Times New Roman"/>
          <w:sz w:val="28"/>
          <w:szCs w:val="28"/>
        </w:rPr>
      </w:pPr>
      <w:r w:rsidRPr="00F057D2">
        <w:rPr>
          <w:rFonts w:ascii="Times New Roman" w:eastAsiaTheme="minorHAnsi" w:hAnsi="Times New Roman"/>
          <w:b/>
          <w:sz w:val="28"/>
          <w:szCs w:val="28"/>
        </w:rPr>
        <w:t>Специализированная организация промышленного кластера</w:t>
      </w:r>
      <w:r>
        <w:rPr>
          <w:rFonts w:ascii="Times New Roman" w:eastAsiaTheme="minorHAnsi" w:hAnsi="Times New Roman"/>
          <w:sz w:val="28"/>
          <w:szCs w:val="28"/>
        </w:rPr>
        <w:t xml:space="preserve"> </w:t>
      </w:r>
      <w:r w:rsidR="00482BD4">
        <w:rPr>
          <w:rFonts w:ascii="Times New Roman" w:eastAsiaTheme="minorHAnsi" w:hAnsi="Times New Roman"/>
          <w:sz w:val="28"/>
          <w:szCs w:val="28"/>
        </w:rPr>
        <w:t>–</w:t>
      </w:r>
      <w:r w:rsidR="008D2FA5">
        <w:rPr>
          <w:rFonts w:ascii="Times New Roman" w:eastAsiaTheme="minorHAnsi" w:hAnsi="Times New Roman"/>
          <w:sz w:val="28"/>
          <w:szCs w:val="28"/>
        </w:rPr>
        <w:t xml:space="preserve"> </w:t>
      </w:r>
      <w:r w:rsidR="008D2FA5" w:rsidRPr="008D2FA5">
        <w:rPr>
          <w:rFonts w:ascii="Times New Roman" w:eastAsiaTheme="minorHAnsi" w:hAnsi="Times New Roman"/>
          <w:sz w:val="28"/>
          <w:szCs w:val="28"/>
        </w:rPr>
        <w:t>Автономная некоммерческая организация «Специализированная организация промышленного кластера «Композиты без границ»</w:t>
      </w:r>
      <w:r w:rsidR="008D2FA5">
        <w:rPr>
          <w:rFonts w:ascii="Times New Roman" w:eastAsiaTheme="minorHAnsi" w:hAnsi="Times New Roman"/>
          <w:sz w:val="28"/>
          <w:szCs w:val="28"/>
        </w:rPr>
        <w:t>,</w:t>
      </w:r>
      <w:r>
        <w:rPr>
          <w:rFonts w:ascii="Times New Roman" w:eastAsiaTheme="minorHAnsi" w:hAnsi="Times New Roman"/>
          <w:sz w:val="28"/>
          <w:szCs w:val="28"/>
        </w:rPr>
        <w:t xml:space="preserve"> некоммерческая организация, созданная в соответствии с законодательством Российской Федерации, осуществляющая методическое, организационное, экспертно-аналитическое и информационное сопровождение развития промышленного кластера.</w:t>
      </w:r>
    </w:p>
    <w:p w14:paraId="035E6E65" w14:textId="77777777" w:rsidR="005F52A2"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p>
    <w:p w14:paraId="58BDD1EF" w14:textId="31BA085E" w:rsidR="0042790B" w:rsidRDefault="005F52A2"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Стороны </w:t>
      </w:r>
      <w:r w:rsidR="00046EA6" w:rsidRPr="00046EA6">
        <w:rPr>
          <w:rFonts w:ascii="Times New Roman" w:eastAsia="Times New Roman" w:hAnsi="Times New Roman"/>
          <w:sz w:val="28"/>
          <w:szCs w:val="28"/>
          <w:lang w:eastAsia="ru-RU"/>
        </w:rPr>
        <w:t>руководствуясь Федеральным законом от 31 декабря 2014 года № 488-ФЗ «О промышленной политике в Российской Федерации», постановлением Правительства Российской Федерации от 31 июля 2015 года № 779 «О промышленных кластерах и специализированных организациях промышленных кластеров», в целях создания промышленного кластера пр</w:t>
      </w:r>
      <w:r w:rsidR="00E90FF6">
        <w:rPr>
          <w:rFonts w:ascii="Times New Roman" w:eastAsia="Times New Roman" w:hAnsi="Times New Roman"/>
          <w:sz w:val="28"/>
          <w:szCs w:val="28"/>
          <w:lang w:eastAsia="ru-RU"/>
        </w:rPr>
        <w:t xml:space="preserve">едприятий, расположенных на территории </w:t>
      </w:r>
      <w:r w:rsidR="00E90FF6" w:rsidRPr="00AB2937">
        <w:rPr>
          <w:rFonts w:ascii="Times New Roman" w:eastAsia="Times New Roman" w:hAnsi="Times New Roman"/>
          <w:sz w:val="28"/>
          <w:szCs w:val="28"/>
          <w:lang w:eastAsia="ru-RU"/>
        </w:rPr>
        <w:t>функционирования промышленного кластера</w:t>
      </w:r>
      <w:r w:rsidR="00E90FF6">
        <w:rPr>
          <w:rFonts w:ascii="Times New Roman" w:eastAsia="Times New Roman" w:hAnsi="Times New Roman"/>
          <w:sz w:val="28"/>
          <w:szCs w:val="28"/>
          <w:lang w:eastAsia="ru-RU"/>
        </w:rPr>
        <w:t xml:space="preserve">, </w:t>
      </w:r>
      <w:r w:rsidR="00046EA6" w:rsidRPr="00046EA6">
        <w:rPr>
          <w:rFonts w:ascii="Times New Roman" w:eastAsia="Times New Roman" w:hAnsi="Times New Roman"/>
          <w:sz w:val="28"/>
          <w:szCs w:val="28"/>
          <w:lang w:eastAsia="ru-RU"/>
        </w:rPr>
        <w:t>заключили настоящее Соглашение о нижеследующем:</w:t>
      </w:r>
    </w:p>
    <w:p w14:paraId="7BAF189A" w14:textId="77777777" w:rsidR="003E758C" w:rsidRPr="001830B6" w:rsidRDefault="003E758C" w:rsidP="00D2170F">
      <w:pPr>
        <w:suppressLineNumbers/>
        <w:shd w:val="clear" w:color="auto" w:fill="FFFFFF"/>
        <w:suppressAutoHyphens/>
        <w:spacing w:after="60" w:line="240" w:lineRule="auto"/>
        <w:ind w:firstLine="709"/>
        <w:jc w:val="both"/>
        <w:rPr>
          <w:rFonts w:ascii="Times New Roman" w:eastAsia="Times New Roman" w:hAnsi="Times New Roman"/>
          <w:b/>
          <w:sz w:val="28"/>
          <w:szCs w:val="28"/>
          <w:lang w:eastAsia="ru-RU"/>
        </w:rPr>
      </w:pPr>
    </w:p>
    <w:p w14:paraId="2F7A3615" w14:textId="376EB0DF" w:rsidR="003E758C" w:rsidRPr="00C861D5" w:rsidRDefault="0042790B" w:rsidP="003E758C">
      <w:pPr>
        <w:numPr>
          <w:ilvl w:val="0"/>
          <w:numId w:val="1"/>
        </w:numPr>
        <w:suppressLineNumbers/>
        <w:shd w:val="clear" w:color="auto" w:fill="FFFFFF"/>
        <w:tabs>
          <w:tab w:val="left" w:pos="284"/>
        </w:tabs>
        <w:suppressAutoHyphens/>
        <w:spacing w:before="12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Предмет Соглашения</w:t>
      </w:r>
    </w:p>
    <w:p w14:paraId="78D87337" w14:textId="1F60521D" w:rsidR="00570C41" w:rsidRPr="00186A00" w:rsidRDefault="008D2FA5" w:rsidP="00D2170F">
      <w:pPr>
        <w:numPr>
          <w:ilvl w:val="1"/>
          <w:numId w:val="1"/>
        </w:numPr>
        <w:suppressLineNumbers/>
        <w:shd w:val="clear" w:color="auto" w:fill="FFFFFF"/>
        <w:suppressAutoHyphens/>
        <w:autoSpaceDE w:val="0"/>
        <w:autoSpaceDN w:val="0"/>
        <w:adjustRightInd w:val="0"/>
        <w:spacing w:after="60" w:line="240" w:lineRule="auto"/>
        <w:ind w:left="0" w:firstLine="709"/>
        <w:jc w:val="both"/>
        <w:rPr>
          <w:rFonts w:ascii="Times New Roman" w:eastAsiaTheme="minorHAnsi" w:hAnsi="Times New Roman"/>
          <w:sz w:val="28"/>
          <w:szCs w:val="28"/>
        </w:rPr>
      </w:pPr>
      <w:r w:rsidRPr="00186A00">
        <w:rPr>
          <w:rFonts w:ascii="Times New Roman" w:eastAsia="Times New Roman" w:hAnsi="Times New Roman"/>
          <w:sz w:val="28"/>
          <w:szCs w:val="28"/>
          <w:lang w:eastAsia="ru-RU"/>
        </w:rPr>
        <w:t>В рамках настояще</w:t>
      </w:r>
      <w:r w:rsidRPr="008A38D3">
        <w:rPr>
          <w:rFonts w:ascii="Times New Roman" w:eastAsia="Times New Roman" w:hAnsi="Times New Roman"/>
          <w:sz w:val="28"/>
          <w:szCs w:val="28"/>
          <w:lang w:eastAsia="ru-RU"/>
        </w:rPr>
        <w:t>го</w:t>
      </w:r>
      <w:r w:rsidR="0042790B" w:rsidRPr="008A38D3">
        <w:rPr>
          <w:rFonts w:ascii="Times New Roman" w:eastAsia="Times New Roman" w:hAnsi="Times New Roman"/>
          <w:sz w:val="28"/>
          <w:szCs w:val="28"/>
          <w:lang w:eastAsia="ru-RU"/>
        </w:rPr>
        <w:t xml:space="preserve"> Соглашения </w:t>
      </w:r>
      <w:r w:rsidR="008A38D3" w:rsidRPr="008A38D3">
        <w:rPr>
          <w:rFonts w:ascii="Times New Roman" w:eastAsia="Times New Roman" w:hAnsi="Times New Roman"/>
          <w:sz w:val="28"/>
          <w:szCs w:val="28"/>
          <w:lang w:eastAsia="ru-RU"/>
        </w:rPr>
        <w:t xml:space="preserve">Организация технологической инфраструктуры </w:t>
      </w:r>
      <w:r w:rsidR="00F444EA" w:rsidRPr="00186A00">
        <w:rPr>
          <w:rFonts w:ascii="Times New Roman" w:eastAsia="Times New Roman" w:hAnsi="Times New Roman"/>
          <w:sz w:val="28"/>
          <w:szCs w:val="28"/>
          <w:lang w:eastAsia="ru-RU"/>
        </w:rPr>
        <w:t xml:space="preserve">промышленного кластера </w:t>
      </w:r>
      <w:r w:rsidRPr="00186A00">
        <w:rPr>
          <w:rFonts w:ascii="Times New Roman" w:eastAsia="Times New Roman" w:hAnsi="Times New Roman"/>
          <w:sz w:val="28"/>
          <w:szCs w:val="28"/>
          <w:lang w:eastAsia="ru-RU"/>
        </w:rPr>
        <w:t xml:space="preserve">принимает </w:t>
      </w:r>
      <w:r w:rsidR="0042790B" w:rsidRPr="00186A00">
        <w:rPr>
          <w:rFonts w:ascii="Times New Roman" w:eastAsia="Yu Mincho" w:hAnsi="Times New Roman"/>
          <w:sz w:val="28"/>
          <w:szCs w:val="28"/>
          <w:lang w:eastAsia="ru-RU"/>
        </w:rPr>
        <w:t>участи</w:t>
      </w:r>
      <w:r w:rsidRPr="00186A00">
        <w:rPr>
          <w:rFonts w:ascii="Times New Roman" w:eastAsia="Yu Mincho" w:hAnsi="Times New Roman"/>
          <w:sz w:val="28"/>
          <w:szCs w:val="28"/>
          <w:lang w:eastAsia="ru-RU"/>
        </w:rPr>
        <w:t>е</w:t>
      </w:r>
      <w:r w:rsidR="0042790B" w:rsidRPr="00186A00">
        <w:rPr>
          <w:rFonts w:ascii="Times New Roman" w:eastAsia="Yu Mincho" w:hAnsi="Times New Roman"/>
          <w:sz w:val="28"/>
          <w:szCs w:val="28"/>
          <w:lang w:eastAsia="ru-RU"/>
        </w:rPr>
        <w:t xml:space="preserve"> в деятельности </w:t>
      </w:r>
      <w:r w:rsidR="00F444EA" w:rsidRPr="00186A00">
        <w:rPr>
          <w:rFonts w:ascii="Times New Roman" w:eastAsia="Yu Mincho" w:hAnsi="Times New Roman"/>
          <w:sz w:val="28"/>
          <w:szCs w:val="28"/>
          <w:lang w:eastAsia="ru-RU"/>
        </w:rPr>
        <w:t>Промышленного к</w:t>
      </w:r>
      <w:r w:rsidR="0042790B" w:rsidRPr="00186A00">
        <w:rPr>
          <w:rFonts w:ascii="Times New Roman" w:eastAsia="Yu Mincho" w:hAnsi="Times New Roman"/>
          <w:sz w:val="28"/>
          <w:szCs w:val="28"/>
          <w:lang w:eastAsia="ru-RU"/>
        </w:rPr>
        <w:t>ластера</w:t>
      </w:r>
      <w:r w:rsidRPr="00186A00">
        <w:rPr>
          <w:rFonts w:ascii="Times New Roman" w:eastAsia="Yu Mincho" w:hAnsi="Times New Roman"/>
          <w:sz w:val="28"/>
          <w:szCs w:val="28"/>
          <w:lang w:eastAsia="ru-RU"/>
        </w:rPr>
        <w:t xml:space="preserve">, а Специализированная организация промышленного кластера осуществляет </w:t>
      </w:r>
      <w:r w:rsidR="00B6225A" w:rsidRPr="00186A00">
        <w:rPr>
          <w:rFonts w:ascii="Times New Roman" w:eastAsia="Yu Mincho" w:hAnsi="Times New Roman"/>
          <w:sz w:val="28"/>
          <w:szCs w:val="28"/>
          <w:lang w:eastAsia="ru-RU"/>
        </w:rPr>
        <w:t>методическое, организационное, экспертно-аналитическое и информационное сопровождение развития Промышленного кластера</w:t>
      </w:r>
      <w:r w:rsidR="0042790B" w:rsidRPr="00186A00">
        <w:rPr>
          <w:rFonts w:ascii="Times New Roman" w:eastAsia="Times New Roman" w:hAnsi="Times New Roman"/>
          <w:sz w:val="28"/>
          <w:szCs w:val="28"/>
          <w:lang w:eastAsia="ru-RU"/>
        </w:rPr>
        <w:t>.</w:t>
      </w:r>
      <w:r w:rsidR="00570C41" w:rsidRPr="00186A00">
        <w:rPr>
          <w:rFonts w:ascii="Times New Roman" w:eastAsia="Times New Roman" w:hAnsi="Times New Roman"/>
          <w:sz w:val="28"/>
          <w:szCs w:val="28"/>
          <w:lang w:eastAsia="ru-RU"/>
        </w:rPr>
        <w:t xml:space="preserve"> </w:t>
      </w:r>
    </w:p>
    <w:p w14:paraId="5E008C7A" w14:textId="77777777" w:rsidR="00046EA6" w:rsidRDefault="006C2621"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Промышленный кластер не является юридическим лицом</w:t>
      </w:r>
      <w:r w:rsidRPr="006C2621">
        <w:rPr>
          <w:rFonts w:ascii="Times New Roman" w:eastAsia="Times New Roman" w:hAnsi="Times New Roman"/>
          <w:sz w:val="28"/>
          <w:szCs w:val="28"/>
          <w:lang w:eastAsia="ru-RU"/>
        </w:rPr>
        <w:t>.</w:t>
      </w:r>
    </w:p>
    <w:p w14:paraId="561A1E3A" w14:textId="54256E53" w:rsidR="00187BE7" w:rsidRPr="0083798E" w:rsidRDefault="00187BE7"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не направлено на ограничение конкуренции или иное нарушение антимонопольного законодательства Российской Федерации и иных нормативных правовых актов о защите конкуренции, как в отношении </w:t>
      </w:r>
      <w:r w:rsidR="003C3ED3" w:rsidRPr="008A38D3">
        <w:rPr>
          <w:rFonts w:ascii="Times New Roman" w:eastAsia="Times New Roman" w:hAnsi="Times New Roman"/>
          <w:sz w:val="28"/>
          <w:szCs w:val="28"/>
          <w:lang w:eastAsia="ru-RU"/>
        </w:rPr>
        <w:t>Организаци</w:t>
      </w:r>
      <w:r w:rsidR="003C3ED3">
        <w:rPr>
          <w:rFonts w:ascii="Times New Roman" w:eastAsia="Times New Roman" w:hAnsi="Times New Roman"/>
          <w:sz w:val="28"/>
          <w:szCs w:val="28"/>
          <w:lang w:eastAsia="ru-RU"/>
        </w:rPr>
        <w:t>и</w:t>
      </w:r>
      <w:r w:rsidR="003C3ED3" w:rsidRPr="008A38D3">
        <w:rPr>
          <w:rFonts w:ascii="Times New Roman" w:eastAsia="Times New Roman" w:hAnsi="Times New Roman"/>
          <w:sz w:val="28"/>
          <w:szCs w:val="28"/>
          <w:lang w:eastAsia="ru-RU"/>
        </w:rPr>
        <w:t xml:space="preserve"> технологической инфраструктуры </w:t>
      </w:r>
      <w:r w:rsidR="003C3ED3" w:rsidRPr="00186A00">
        <w:rPr>
          <w:rFonts w:ascii="Times New Roman" w:eastAsia="Times New Roman" w:hAnsi="Times New Roman"/>
          <w:sz w:val="28"/>
          <w:szCs w:val="28"/>
          <w:lang w:eastAsia="ru-RU"/>
        </w:rPr>
        <w:t>промышленного кластера</w:t>
      </w:r>
      <w:r w:rsidRPr="0083798E">
        <w:rPr>
          <w:rFonts w:ascii="Times New Roman" w:eastAsia="Times New Roman" w:hAnsi="Times New Roman"/>
          <w:sz w:val="28"/>
          <w:szCs w:val="28"/>
          <w:lang w:eastAsia="ru-RU"/>
        </w:rPr>
        <w:t xml:space="preserve">, так и в отношении лиц, не указанных в настоящем Соглашении. </w:t>
      </w:r>
    </w:p>
    <w:p w14:paraId="43068537" w14:textId="77777777" w:rsidR="00F21AA5"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Основными целями создания </w:t>
      </w:r>
      <w:r w:rsidR="006C2621" w:rsidRPr="00F21AA5">
        <w:rPr>
          <w:rFonts w:ascii="Times New Roman" w:eastAsia="Times New Roman" w:hAnsi="Times New Roman"/>
          <w:sz w:val="28"/>
          <w:szCs w:val="28"/>
          <w:lang w:eastAsia="ru-RU"/>
        </w:rPr>
        <w:t>Промышленного к</w:t>
      </w:r>
      <w:r w:rsidRPr="00F21AA5">
        <w:rPr>
          <w:rFonts w:ascii="Times New Roman" w:eastAsia="Times New Roman" w:hAnsi="Times New Roman"/>
          <w:sz w:val="28"/>
          <w:szCs w:val="28"/>
          <w:lang w:eastAsia="ru-RU"/>
        </w:rPr>
        <w:t>ластера являются:</w:t>
      </w:r>
      <w:r w:rsidR="00F21AA5">
        <w:rPr>
          <w:rFonts w:ascii="Times New Roman" w:eastAsia="Times New Roman" w:hAnsi="Times New Roman"/>
          <w:sz w:val="28"/>
          <w:szCs w:val="28"/>
          <w:lang w:eastAsia="ru-RU"/>
        </w:rPr>
        <w:t xml:space="preserve"> </w:t>
      </w:r>
    </w:p>
    <w:p w14:paraId="6C316944"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конкурентоспособности и развитие промышленного потенциала Участников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 xml:space="preserve">ластера за счет их эффективного взаимодействия,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научно-технической и производственной кооперации на</w:t>
      </w:r>
      <w:r w:rsidRPr="00F21AA5">
        <w:rPr>
          <w:rFonts w:ascii="Times New Roman" w:eastAsia="Times New Roman" w:hAnsi="Times New Roman"/>
          <w:sz w:val="28"/>
          <w:szCs w:val="28"/>
          <w:lang w:eastAsia="ru-RU"/>
        </w:rPr>
        <w:t xml:space="preserve"> всем жизн</w:t>
      </w:r>
      <w:bookmarkStart w:id="0" w:name="_GoBack"/>
      <w:bookmarkEnd w:id="0"/>
      <w:r w:rsidRPr="00F21AA5">
        <w:rPr>
          <w:rFonts w:ascii="Times New Roman" w:eastAsia="Times New Roman" w:hAnsi="Times New Roman"/>
          <w:sz w:val="28"/>
          <w:szCs w:val="28"/>
          <w:lang w:eastAsia="ru-RU"/>
        </w:rPr>
        <w:t>енном цикле продукции</w:t>
      </w:r>
      <w:r w:rsidR="0083798E">
        <w:rPr>
          <w:rFonts w:ascii="Times New Roman" w:eastAsia="Times New Roman" w:hAnsi="Times New Roman"/>
          <w:sz w:val="28"/>
          <w:szCs w:val="28"/>
          <w:lang w:eastAsia="ru-RU"/>
        </w:rPr>
        <w:t>.</w:t>
      </w:r>
    </w:p>
    <w:p w14:paraId="3EA0512F"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lastRenderedPageBreak/>
        <w:t>С</w:t>
      </w:r>
      <w:r w:rsidR="0042790B" w:rsidRPr="00F21AA5">
        <w:rPr>
          <w:rFonts w:ascii="Times New Roman" w:eastAsia="Times New Roman" w:hAnsi="Times New Roman"/>
          <w:sz w:val="28"/>
          <w:szCs w:val="28"/>
          <w:lang w:eastAsia="ru-RU"/>
        </w:rPr>
        <w:t xml:space="preserve">оздание новых видов промышленной продукции, а также повышение качества выпускаемой продукции, </w:t>
      </w:r>
      <w:r w:rsidR="0083798E" w:rsidRPr="0083798E">
        <w:rPr>
          <w:rFonts w:ascii="Times New Roman" w:eastAsia="Times New Roman" w:hAnsi="Times New Roman"/>
          <w:sz w:val="28"/>
          <w:szCs w:val="28"/>
          <w:lang w:eastAsia="ru-RU"/>
        </w:rPr>
        <w:t xml:space="preserve">в том числе </w:t>
      </w:r>
      <w:r w:rsidR="0042790B" w:rsidRPr="00F21AA5">
        <w:rPr>
          <w:rFonts w:ascii="Times New Roman" w:eastAsia="Times New Roman" w:hAnsi="Times New Roman"/>
          <w:sz w:val="28"/>
          <w:szCs w:val="28"/>
          <w:lang w:eastAsia="ru-RU"/>
        </w:rPr>
        <w:t>в рамках импортозамещения</w:t>
      </w:r>
      <w:r w:rsidRPr="00F21AA5">
        <w:rPr>
          <w:rFonts w:ascii="Times New Roman" w:eastAsia="Times New Roman" w:hAnsi="Times New Roman"/>
          <w:sz w:val="28"/>
          <w:szCs w:val="28"/>
          <w:lang w:eastAsia="ru-RU"/>
        </w:rPr>
        <w:t xml:space="preserve"> и развития экспорта российской продукции</w:t>
      </w:r>
      <w:r w:rsidR="0083798E">
        <w:rPr>
          <w:rFonts w:ascii="Times New Roman" w:eastAsia="Times New Roman" w:hAnsi="Times New Roman"/>
          <w:sz w:val="28"/>
          <w:szCs w:val="28"/>
          <w:lang w:eastAsia="ru-RU"/>
        </w:rPr>
        <w:t>.</w:t>
      </w:r>
    </w:p>
    <w:p w14:paraId="27575F1A" w14:textId="7777777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П</w:t>
      </w:r>
      <w:r w:rsidR="0042790B" w:rsidRPr="00F21AA5">
        <w:rPr>
          <w:rFonts w:ascii="Times New Roman" w:eastAsia="Times New Roman" w:hAnsi="Times New Roman"/>
          <w:sz w:val="28"/>
          <w:szCs w:val="28"/>
          <w:lang w:eastAsia="ru-RU"/>
        </w:rPr>
        <w:t xml:space="preserve">овышение производительности труда на промышленных предприятиях – Участниках </w:t>
      </w:r>
      <w:r w:rsidR="0083798E">
        <w:rPr>
          <w:rFonts w:ascii="Times New Roman" w:eastAsia="Times New Roman" w:hAnsi="Times New Roman"/>
          <w:sz w:val="28"/>
          <w:szCs w:val="28"/>
          <w:lang w:eastAsia="ru-RU"/>
        </w:rPr>
        <w:t>п</w:t>
      </w:r>
      <w:r w:rsidR="00F444EA" w:rsidRPr="00F21AA5">
        <w:rPr>
          <w:rFonts w:ascii="Times New Roman" w:eastAsia="Times New Roman" w:hAnsi="Times New Roman"/>
          <w:sz w:val="28"/>
          <w:szCs w:val="28"/>
          <w:lang w:eastAsia="ru-RU"/>
        </w:rPr>
        <w:t>ромышленного к</w:t>
      </w:r>
      <w:r w:rsidR="0042790B" w:rsidRPr="00F21AA5">
        <w:rPr>
          <w:rFonts w:ascii="Times New Roman" w:eastAsia="Times New Roman" w:hAnsi="Times New Roman"/>
          <w:sz w:val="28"/>
          <w:szCs w:val="28"/>
          <w:lang w:eastAsia="ru-RU"/>
        </w:rPr>
        <w:t>ластера, а также создание новых высо</w:t>
      </w:r>
      <w:r w:rsidRPr="00F21AA5">
        <w:rPr>
          <w:rFonts w:ascii="Times New Roman" w:eastAsia="Times New Roman" w:hAnsi="Times New Roman"/>
          <w:sz w:val="28"/>
          <w:szCs w:val="28"/>
          <w:lang w:eastAsia="ru-RU"/>
        </w:rPr>
        <w:t>копроизводительных рабочих мест</w:t>
      </w:r>
      <w:r w:rsidR="0083798E">
        <w:rPr>
          <w:rFonts w:ascii="Times New Roman" w:eastAsia="Times New Roman" w:hAnsi="Times New Roman"/>
          <w:sz w:val="28"/>
          <w:szCs w:val="28"/>
          <w:lang w:eastAsia="ru-RU"/>
        </w:rPr>
        <w:t>.</w:t>
      </w:r>
      <w:r w:rsidRPr="00F21AA5">
        <w:rPr>
          <w:rFonts w:ascii="Times New Roman" w:eastAsia="Times New Roman" w:hAnsi="Times New Roman"/>
          <w:sz w:val="28"/>
          <w:szCs w:val="28"/>
          <w:lang w:eastAsia="ru-RU"/>
        </w:rPr>
        <w:t xml:space="preserve"> </w:t>
      </w:r>
    </w:p>
    <w:p w14:paraId="5DE838EB" w14:textId="4AF5E987" w:rsidR="00F21AA5" w:rsidRP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С</w:t>
      </w:r>
      <w:r w:rsidRPr="00F21AA5">
        <w:rPr>
          <w:rFonts w:ascii="Times New Roman" w:hAnsi="Times New Roman"/>
          <w:sz w:val="28"/>
          <w:szCs w:val="28"/>
        </w:rPr>
        <w:t xml:space="preserve">оздание условий для эффективного взаимодействия Участников </w:t>
      </w:r>
      <w:r w:rsidR="0083798E">
        <w:rPr>
          <w:rFonts w:ascii="Times New Roman" w:eastAsia="Times New Roman" w:hAnsi="Times New Roman"/>
          <w:sz w:val="28"/>
          <w:szCs w:val="28"/>
          <w:lang w:eastAsia="ru-RU"/>
        </w:rPr>
        <w:t>п</w:t>
      </w:r>
      <w:r w:rsidRPr="00F21AA5">
        <w:rPr>
          <w:rFonts w:ascii="Times New Roman" w:eastAsia="Times New Roman" w:hAnsi="Times New Roman"/>
          <w:sz w:val="28"/>
          <w:szCs w:val="28"/>
          <w:lang w:eastAsia="ru-RU"/>
        </w:rPr>
        <w:t>ромышленного кластера</w:t>
      </w:r>
      <w:r w:rsidRPr="00F21AA5">
        <w:rPr>
          <w:rFonts w:ascii="Times New Roman" w:hAnsi="Times New Roman"/>
          <w:sz w:val="28"/>
          <w:szCs w:val="28"/>
        </w:rPr>
        <w:t xml:space="preserve">, </w:t>
      </w:r>
      <w:r w:rsidR="003C3ED3" w:rsidRPr="008A38D3">
        <w:rPr>
          <w:rFonts w:ascii="Times New Roman" w:eastAsia="Times New Roman" w:hAnsi="Times New Roman"/>
          <w:sz w:val="28"/>
          <w:szCs w:val="28"/>
          <w:lang w:eastAsia="ru-RU"/>
        </w:rPr>
        <w:t>О</w:t>
      </w:r>
      <w:r w:rsidR="003C3ED3">
        <w:rPr>
          <w:rFonts w:ascii="Times New Roman" w:eastAsia="Times New Roman" w:hAnsi="Times New Roman"/>
          <w:sz w:val="28"/>
          <w:szCs w:val="28"/>
          <w:lang w:eastAsia="ru-RU"/>
        </w:rPr>
        <w:t>рганизаций</w:t>
      </w:r>
      <w:r w:rsidR="003C3ED3" w:rsidRPr="008A38D3">
        <w:rPr>
          <w:rFonts w:ascii="Times New Roman" w:eastAsia="Times New Roman" w:hAnsi="Times New Roman"/>
          <w:sz w:val="28"/>
          <w:szCs w:val="28"/>
          <w:lang w:eastAsia="ru-RU"/>
        </w:rPr>
        <w:t xml:space="preserve"> технологической инфраструктуры </w:t>
      </w:r>
      <w:r w:rsidR="003C3ED3" w:rsidRPr="00186A00">
        <w:rPr>
          <w:rFonts w:ascii="Times New Roman" w:eastAsia="Times New Roman" w:hAnsi="Times New Roman"/>
          <w:sz w:val="28"/>
          <w:szCs w:val="28"/>
          <w:lang w:eastAsia="ru-RU"/>
        </w:rPr>
        <w:t>промышленного кластера</w:t>
      </w:r>
      <w:r w:rsidR="003C3ED3">
        <w:rPr>
          <w:rFonts w:ascii="Times New Roman" w:eastAsia="Times New Roman" w:hAnsi="Times New Roman"/>
          <w:sz w:val="28"/>
          <w:szCs w:val="28"/>
          <w:lang w:eastAsia="ru-RU"/>
        </w:rPr>
        <w:t>,</w:t>
      </w:r>
      <w:r w:rsidR="003C3ED3" w:rsidRPr="00186A00">
        <w:rPr>
          <w:rFonts w:ascii="Times New Roman" w:eastAsia="Times New Roman" w:hAnsi="Times New Roman"/>
          <w:sz w:val="28"/>
          <w:szCs w:val="28"/>
          <w:lang w:eastAsia="ru-RU"/>
        </w:rPr>
        <w:t xml:space="preserve"> </w:t>
      </w:r>
      <w:r w:rsidR="00482BD4">
        <w:rPr>
          <w:rFonts w:ascii="Times New Roman" w:eastAsia="Yu Mincho" w:hAnsi="Times New Roman"/>
          <w:sz w:val="28"/>
          <w:szCs w:val="28"/>
          <w:lang w:eastAsia="ru-RU"/>
        </w:rPr>
        <w:t>О</w:t>
      </w:r>
      <w:r w:rsidR="00AA53DC">
        <w:rPr>
          <w:rFonts w:ascii="Times New Roman" w:eastAsia="Yu Mincho" w:hAnsi="Times New Roman"/>
          <w:sz w:val="28"/>
          <w:szCs w:val="28"/>
          <w:lang w:eastAsia="ru-RU"/>
        </w:rPr>
        <w:t xml:space="preserve">бразовательных организаций </w:t>
      </w:r>
      <w:r w:rsidR="00AA53DC" w:rsidRPr="0083798E">
        <w:rPr>
          <w:rFonts w:ascii="Times New Roman" w:eastAsia="Times New Roman" w:hAnsi="Times New Roman"/>
          <w:sz w:val="28"/>
          <w:szCs w:val="28"/>
          <w:lang w:eastAsia="ru-RU"/>
        </w:rPr>
        <w:t>промышленного кластера</w:t>
      </w:r>
      <w:r w:rsidR="00AA53DC">
        <w:rPr>
          <w:rFonts w:ascii="Times New Roman" w:eastAsia="Times New Roman" w:hAnsi="Times New Roman"/>
          <w:sz w:val="28"/>
          <w:szCs w:val="28"/>
          <w:lang w:eastAsia="ru-RU"/>
        </w:rPr>
        <w:t>,</w:t>
      </w:r>
      <w:r w:rsidR="00AA53DC" w:rsidRPr="00F21AA5">
        <w:rPr>
          <w:rFonts w:ascii="Times New Roman" w:hAnsi="Times New Roman"/>
          <w:sz w:val="28"/>
          <w:szCs w:val="28"/>
        </w:rPr>
        <w:t xml:space="preserve"> </w:t>
      </w:r>
      <w:r w:rsidRPr="00F21AA5">
        <w:rPr>
          <w:rFonts w:ascii="Times New Roman" w:hAnsi="Times New Roman"/>
          <w:sz w:val="28"/>
          <w:szCs w:val="28"/>
        </w:rPr>
        <w:t xml:space="preserve">некоммерческих организаций, органов государственной власти и органов местного самоуправления, </w:t>
      </w:r>
      <w:r w:rsidR="00482BD4">
        <w:rPr>
          <w:rFonts w:ascii="Times New Roman" w:hAnsi="Times New Roman"/>
          <w:sz w:val="28"/>
          <w:szCs w:val="28"/>
        </w:rPr>
        <w:t xml:space="preserve">институтов развития и </w:t>
      </w:r>
      <w:r w:rsidRPr="00F21AA5">
        <w:rPr>
          <w:rFonts w:ascii="Times New Roman" w:hAnsi="Times New Roman"/>
          <w:sz w:val="28"/>
          <w:szCs w:val="28"/>
        </w:rPr>
        <w:t xml:space="preserve">инвесторов в интересах реализации </w:t>
      </w:r>
      <w:r w:rsidR="0083798E">
        <w:rPr>
          <w:rFonts w:ascii="Times New Roman" w:hAnsi="Times New Roman"/>
          <w:sz w:val="28"/>
          <w:szCs w:val="28"/>
        </w:rPr>
        <w:t>П</w:t>
      </w:r>
      <w:r w:rsidRPr="00F21AA5">
        <w:rPr>
          <w:rFonts w:ascii="Times New Roman" w:hAnsi="Times New Roman"/>
          <w:sz w:val="28"/>
          <w:szCs w:val="28"/>
        </w:rPr>
        <w:t xml:space="preserve">рограммы развития </w:t>
      </w:r>
      <w:r w:rsidRPr="00F21AA5">
        <w:rPr>
          <w:rFonts w:ascii="Times New Roman" w:eastAsia="Times New Roman" w:hAnsi="Times New Roman"/>
          <w:sz w:val="28"/>
          <w:szCs w:val="28"/>
          <w:lang w:eastAsia="ru-RU"/>
        </w:rPr>
        <w:t xml:space="preserve">Промышленного кластера </w:t>
      </w:r>
      <w:r w:rsidRPr="00F21AA5">
        <w:rPr>
          <w:rFonts w:ascii="Times New Roman" w:hAnsi="Times New Roman"/>
          <w:sz w:val="28"/>
          <w:szCs w:val="28"/>
        </w:rPr>
        <w:t>и достижения ее целевых показателей</w:t>
      </w:r>
      <w:r w:rsidR="0083798E">
        <w:rPr>
          <w:rFonts w:ascii="Times New Roman" w:hAnsi="Times New Roman"/>
          <w:sz w:val="28"/>
          <w:szCs w:val="28"/>
        </w:rPr>
        <w:t>.</w:t>
      </w:r>
    </w:p>
    <w:p w14:paraId="30DC6C5C" w14:textId="72F3E3D7" w:rsidR="00F21AA5" w:rsidRDefault="00F21AA5" w:rsidP="00D2170F">
      <w:pPr>
        <w:numPr>
          <w:ilvl w:val="2"/>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F21AA5">
        <w:rPr>
          <w:rFonts w:ascii="Times New Roman" w:eastAsia="Times New Roman" w:hAnsi="Times New Roman"/>
          <w:sz w:val="28"/>
          <w:szCs w:val="28"/>
          <w:lang w:eastAsia="ru-RU"/>
        </w:rPr>
        <w:t xml:space="preserve">Повышение инвестиционной привлекательности </w:t>
      </w:r>
      <w:r w:rsidR="00482BD4">
        <w:rPr>
          <w:rFonts w:ascii="Times New Roman" w:eastAsia="Times New Roman" w:hAnsi="Times New Roman"/>
          <w:sz w:val="28"/>
          <w:szCs w:val="28"/>
          <w:lang w:eastAsia="ru-RU"/>
        </w:rPr>
        <w:t>субъектов Российской Федерации, входящих в состав Т</w:t>
      </w:r>
      <w:r w:rsidR="00482BD4" w:rsidRPr="00AB2937">
        <w:rPr>
          <w:rFonts w:ascii="Times New Roman" w:eastAsia="Times New Roman" w:hAnsi="Times New Roman"/>
          <w:sz w:val="28"/>
          <w:szCs w:val="28"/>
          <w:lang w:eastAsia="ru-RU"/>
        </w:rPr>
        <w:t>ерритори</w:t>
      </w:r>
      <w:r w:rsidR="00482BD4">
        <w:rPr>
          <w:rFonts w:ascii="Times New Roman" w:eastAsia="Times New Roman" w:hAnsi="Times New Roman"/>
          <w:sz w:val="28"/>
          <w:szCs w:val="28"/>
          <w:lang w:eastAsia="ru-RU"/>
        </w:rPr>
        <w:t>и</w:t>
      </w:r>
      <w:r w:rsidR="00482BD4" w:rsidRPr="00AB2937">
        <w:rPr>
          <w:rFonts w:ascii="Times New Roman" w:eastAsia="Times New Roman" w:hAnsi="Times New Roman"/>
          <w:sz w:val="28"/>
          <w:szCs w:val="28"/>
          <w:lang w:eastAsia="ru-RU"/>
        </w:rPr>
        <w:t xml:space="preserve"> функционирования промышленного кластера</w:t>
      </w:r>
      <w:r w:rsidR="0083798E">
        <w:rPr>
          <w:rFonts w:ascii="Times New Roman" w:eastAsia="Times New Roman" w:hAnsi="Times New Roman"/>
          <w:sz w:val="28"/>
          <w:szCs w:val="28"/>
          <w:lang w:eastAsia="ru-RU"/>
        </w:rPr>
        <w:t>.</w:t>
      </w:r>
    </w:p>
    <w:p w14:paraId="1335C8DC" w14:textId="77777777" w:rsidR="0042790B" w:rsidRPr="001830B6" w:rsidRDefault="0042790B" w:rsidP="00D2170F">
      <w:pPr>
        <w:numPr>
          <w:ilvl w:val="1"/>
          <w:numId w:val="1"/>
        </w:numPr>
        <w:suppressLineNumbers/>
        <w:shd w:val="clear" w:color="auto" w:fill="FFFFFF"/>
        <w:suppressAutoHyphens/>
        <w:spacing w:after="60" w:line="240" w:lineRule="auto"/>
        <w:ind w:left="0"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Задачами </w:t>
      </w:r>
      <w:r w:rsidRPr="00570C41">
        <w:rPr>
          <w:rFonts w:ascii="Times New Roman" w:eastAsia="Times New Roman" w:hAnsi="Times New Roman"/>
          <w:sz w:val="28"/>
          <w:szCs w:val="28"/>
          <w:lang w:eastAsia="ru-RU"/>
        </w:rPr>
        <w:t>(ожидаемыми результатами деятельности)</w:t>
      </w:r>
      <w:r w:rsidRPr="001830B6">
        <w:rPr>
          <w:rFonts w:ascii="Times New Roman" w:eastAsia="Times New Roman" w:hAnsi="Times New Roman"/>
          <w:sz w:val="28"/>
          <w:szCs w:val="28"/>
          <w:lang w:eastAsia="ru-RU"/>
        </w:rPr>
        <w:t xml:space="preserve">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Times New Roman" w:hAnsi="Times New Roman"/>
          <w:sz w:val="28"/>
          <w:szCs w:val="28"/>
          <w:lang w:eastAsia="ru-RU"/>
        </w:rPr>
        <w:t>являются:</w:t>
      </w:r>
    </w:p>
    <w:p w14:paraId="116765AF"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объемов производства и реализации промышленной продукции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46B4A22C"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рост производительности труда на промышленных предприятиях – Участниках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1ABE4349" w14:textId="1FB0480C"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повышение качества </w:t>
      </w:r>
      <w:r w:rsidR="00482BD4" w:rsidRPr="001830B6">
        <w:rPr>
          <w:rFonts w:ascii="Times New Roman" w:eastAsia="Times New Roman" w:hAnsi="Times New Roman"/>
          <w:sz w:val="28"/>
          <w:szCs w:val="28"/>
          <w:lang w:eastAsia="ru-RU"/>
        </w:rPr>
        <w:t>продукции</w:t>
      </w:r>
      <w:r w:rsidR="00482BD4">
        <w:rPr>
          <w:rFonts w:ascii="Times New Roman" w:eastAsia="Times New Roman" w:hAnsi="Times New Roman"/>
          <w:sz w:val="28"/>
          <w:szCs w:val="28"/>
          <w:lang w:eastAsia="ru-RU"/>
        </w:rPr>
        <w:t>,</w:t>
      </w:r>
      <w:r w:rsidR="00482BD4" w:rsidRPr="001830B6">
        <w:rPr>
          <w:rFonts w:ascii="Times New Roman" w:eastAsia="Times New Roman" w:hAnsi="Times New Roman"/>
          <w:sz w:val="28"/>
          <w:szCs w:val="28"/>
          <w:lang w:eastAsia="ru-RU"/>
        </w:rPr>
        <w:t xml:space="preserve"> </w:t>
      </w:r>
      <w:r w:rsidRPr="001830B6">
        <w:rPr>
          <w:rFonts w:ascii="Times New Roman" w:eastAsia="Times New Roman" w:hAnsi="Times New Roman"/>
          <w:sz w:val="28"/>
          <w:szCs w:val="28"/>
          <w:lang w:eastAsia="ru-RU"/>
        </w:rPr>
        <w:t xml:space="preserve">выпускаемой Участниками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1027FE12"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увеличение созданной на территории Участников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 xml:space="preserve"> добавленной стоимости по ключевым переделам цепочки создания стоимости конечной продукции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Times New Roman" w:hAnsi="Times New Roman"/>
          <w:sz w:val="28"/>
          <w:szCs w:val="28"/>
          <w:lang w:eastAsia="ru-RU"/>
        </w:rPr>
        <w:t>,</w:t>
      </w:r>
    </w:p>
    <w:p w14:paraId="694AB501" w14:textId="77777777" w:rsidR="0042790B" w:rsidRPr="001830B6"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рост объема инвестиций,</w:t>
      </w:r>
    </w:p>
    <w:p w14:paraId="720ED79A" w14:textId="77777777" w:rsidR="0042790B" w:rsidRPr="001830B6"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w:t>
      </w:r>
      <w:r>
        <w:rPr>
          <w:rFonts w:ascii="Times New Roman" w:eastAsia="Times New Roman" w:hAnsi="Times New Roman"/>
          <w:sz w:val="28"/>
          <w:szCs w:val="28"/>
          <w:lang w:eastAsia="ru-RU"/>
        </w:rPr>
        <w:t>созданию</w:t>
      </w:r>
      <w:r w:rsidR="0042790B" w:rsidRPr="001830B6">
        <w:rPr>
          <w:rFonts w:ascii="Times New Roman" w:eastAsia="Times New Roman" w:hAnsi="Times New Roman"/>
          <w:sz w:val="28"/>
          <w:szCs w:val="28"/>
          <w:lang w:eastAsia="ru-RU"/>
        </w:rPr>
        <w:t xml:space="preserve"> новых рабочих мест, в </w:t>
      </w:r>
      <w:r>
        <w:rPr>
          <w:rFonts w:ascii="Times New Roman" w:eastAsia="Times New Roman" w:hAnsi="Times New Roman"/>
          <w:sz w:val="28"/>
          <w:szCs w:val="28"/>
          <w:lang w:eastAsia="ru-RU"/>
        </w:rPr>
        <w:t>том числе</w:t>
      </w:r>
      <w:r w:rsidR="0042790B" w:rsidRPr="001830B6">
        <w:rPr>
          <w:rFonts w:ascii="Times New Roman" w:eastAsia="Times New Roman" w:hAnsi="Times New Roman"/>
          <w:sz w:val="28"/>
          <w:szCs w:val="28"/>
          <w:lang w:eastAsia="ru-RU"/>
        </w:rPr>
        <w:t xml:space="preserve"> высокопроизводительных,</w:t>
      </w:r>
    </w:p>
    <w:p w14:paraId="3E7232E5" w14:textId="5AAF9830" w:rsidR="0042790B" w:rsidRDefault="0042790B"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30B6">
        <w:rPr>
          <w:rFonts w:ascii="Times New Roman" w:eastAsia="Times New Roman" w:hAnsi="Times New Roman"/>
          <w:sz w:val="28"/>
          <w:szCs w:val="28"/>
          <w:lang w:eastAsia="ru-RU"/>
        </w:rPr>
        <w:t xml:space="preserve">содействие социально-экономическому развитию </w:t>
      </w:r>
      <w:r w:rsidR="00482BD4">
        <w:rPr>
          <w:rFonts w:ascii="Times New Roman" w:eastAsia="Times New Roman" w:hAnsi="Times New Roman"/>
          <w:sz w:val="28"/>
          <w:szCs w:val="28"/>
          <w:lang w:eastAsia="ru-RU"/>
        </w:rPr>
        <w:t>субъектов Российской Федерации, входящих в состав Т</w:t>
      </w:r>
      <w:r w:rsidR="00482BD4" w:rsidRPr="00AB2937">
        <w:rPr>
          <w:rFonts w:ascii="Times New Roman" w:eastAsia="Times New Roman" w:hAnsi="Times New Roman"/>
          <w:sz w:val="28"/>
          <w:szCs w:val="28"/>
          <w:lang w:eastAsia="ru-RU"/>
        </w:rPr>
        <w:t>ерритори</w:t>
      </w:r>
      <w:r w:rsidR="00482BD4">
        <w:rPr>
          <w:rFonts w:ascii="Times New Roman" w:eastAsia="Times New Roman" w:hAnsi="Times New Roman"/>
          <w:sz w:val="28"/>
          <w:szCs w:val="28"/>
          <w:lang w:eastAsia="ru-RU"/>
        </w:rPr>
        <w:t>и</w:t>
      </w:r>
      <w:r w:rsidR="00482BD4" w:rsidRPr="00AB2937">
        <w:rPr>
          <w:rFonts w:ascii="Times New Roman" w:eastAsia="Times New Roman" w:hAnsi="Times New Roman"/>
          <w:sz w:val="28"/>
          <w:szCs w:val="28"/>
          <w:lang w:eastAsia="ru-RU"/>
        </w:rPr>
        <w:t xml:space="preserve"> функционирования промышленного кластера</w:t>
      </w:r>
      <w:r w:rsidRPr="001830B6">
        <w:rPr>
          <w:rFonts w:ascii="Times New Roman" w:eastAsia="Times New Roman" w:hAnsi="Times New Roman"/>
          <w:sz w:val="28"/>
          <w:szCs w:val="28"/>
          <w:lang w:eastAsia="ru-RU"/>
        </w:rPr>
        <w:t>.</w:t>
      </w:r>
    </w:p>
    <w:p w14:paraId="405458FE" w14:textId="77777777" w:rsidR="003C3ED3" w:rsidRPr="001830B6" w:rsidRDefault="003C3ED3"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rPr>
      </w:pPr>
    </w:p>
    <w:p w14:paraId="64DDF0A2" w14:textId="6F5A00C7" w:rsidR="003E758C" w:rsidRPr="00C861D5" w:rsidRDefault="0042790B" w:rsidP="00C861D5">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 xml:space="preserve">Права </w:t>
      </w:r>
      <w:r w:rsidR="003C3ED3" w:rsidRPr="003C3ED3">
        <w:rPr>
          <w:rFonts w:ascii="Times New Roman" w:eastAsia="Times New Roman" w:hAnsi="Times New Roman"/>
          <w:b/>
          <w:sz w:val="28"/>
          <w:szCs w:val="28"/>
          <w:lang w:eastAsia="ru-RU"/>
        </w:rPr>
        <w:t>О</w:t>
      </w:r>
      <w:r w:rsidR="003C3ED3">
        <w:rPr>
          <w:rFonts w:ascii="Times New Roman" w:eastAsia="Times New Roman" w:hAnsi="Times New Roman"/>
          <w:b/>
          <w:sz w:val="28"/>
          <w:szCs w:val="28"/>
          <w:lang w:eastAsia="ru-RU"/>
        </w:rPr>
        <w:t>рганизации</w:t>
      </w:r>
      <w:r w:rsidR="003C3ED3" w:rsidRPr="003C3ED3">
        <w:rPr>
          <w:rFonts w:ascii="Times New Roman" w:eastAsia="Times New Roman" w:hAnsi="Times New Roman"/>
          <w:b/>
          <w:sz w:val="28"/>
          <w:szCs w:val="28"/>
          <w:lang w:eastAsia="ru-RU"/>
        </w:rPr>
        <w:t xml:space="preserve"> технологической инфраструктуры</w:t>
      </w:r>
      <w:r w:rsidR="003C3ED3">
        <w:rPr>
          <w:rFonts w:eastAsia="Times New Roman"/>
          <w:sz w:val="28"/>
          <w:szCs w:val="28"/>
          <w:lang w:eastAsia="ru-RU"/>
        </w:rPr>
        <w:t xml:space="preserve"> </w:t>
      </w:r>
      <w:r w:rsidR="0083798E">
        <w:rPr>
          <w:rFonts w:ascii="Times New Roman" w:eastAsia="Times New Roman" w:hAnsi="Times New Roman"/>
          <w:b/>
          <w:sz w:val="28"/>
          <w:szCs w:val="28"/>
          <w:lang w:eastAsia="ru-RU"/>
        </w:rPr>
        <w:t>п</w:t>
      </w:r>
      <w:r w:rsidR="009805A3">
        <w:rPr>
          <w:rFonts w:ascii="Times New Roman" w:eastAsia="Times New Roman" w:hAnsi="Times New Roman"/>
          <w:b/>
          <w:sz w:val="28"/>
          <w:szCs w:val="28"/>
          <w:lang w:eastAsia="ru-RU"/>
        </w:rPr>
        <w:t>ромышленного к</w:t>
      </w:r>
      <w:r w:rsidRPr="001830B6">
        <w:rPr>
          <w:rFonts w:ascii="Times New Roman" w:eastAsia="Times New Roman" w:hAnsi="Times New Roman"/>
          <w:b/>
          <w:sz w:val="28"/>
          <w:szCs w:val="28"/>
          <w:lang w:eastAsia="ru-RU"/>
        </w:rPr>
        <w:t>ластера</w:t>
      </w:r>
    </w:p>
    <w:p w14:paraId="1F682E1E" w14:textId="53F245F7" w:rsidR="0042790B" w:rsidRPr="00D90339" w:rsidRDefault="0042790B" w:rsidP="00186A00">
      <w:pPr>
        <w:suppressLineNumbers/>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 xml:space="preserve">2.1. </w:t>
      </w:r>
      <w:r w:rsidR="003C3ED3" w:rsidRPr="008A38D3">
        <w:rPr>
          <w:rFonts w:ascii="Times New Roman" w:eastAsia="Times New Roman" w:hAnsi="Times New Roman"/>
          <w:sz w:val="28"/>
          <w:szCs w:val="28"/>
          <w:lang w:eastAsia="ru-RU"/>
        </w:rPr>
        <w:t xml:space="preserve">Организация технологической инфраструктуры </w:t>
      </w:r>
      <w:r w:rsidR="003C3ED3" w:rsidRPr="00186A00">
        <w:rPr>
          <w:rFonts w:ascii="Times New Roman" w:eastAsia="Times New Roman" w:hAnsi="Times New Roman"/>
          <w:sz w:val="28"/>
          <w:szCs w:val="28"/>
          <w:lang w:eastAsia="ru-RU"/>
        </w:rPr>
        <w:t xml:space="preserve">промышленного кластера </w:t>
      </w:r>
      <w:r w:rsidRPr="00D90339">
        <w:rPr>
          <w:rFonts w:ascii="Times New Roman" w:eastAsia="Yu Mincho" w:hAnsi="Times New Roman"/>
          <w:sz w:val="28"/>
          <w:szCs w:val="28"/>
          <w:lang w:eastAsia="ru-RU"/>
        </w:rPr>
        <w:t xml:space="preserve">вправе предоставлять на рассмотрение органов управления </w:t>
      </w:r>
      <w:r w:rsidR="00602EEB" w:rsidRPr="00D90339">
        <w:rPr>
          <w:rFonts w:ascii="Times New Roman" w:eastAsia="Times New Roman" w:hAnsi="Times New Roman"/>
          <w:sz w:val="28"/>
          <w:szCs w:val="28"/>
          <w:lang w:eastAsia="ru-RU"/>
        </w:rPr>
        <w:t xml:space="preserve">Промышленного кластера </w:t>
      </w:r>
      <w:r w:rsidRPr="00D90339">
        <w:rPr>
          <w:rFonts w:ascii="Times New Roman" w:eastAsia="Yu Mincho" w:hAnsi="Times New Roman"/>
          <w:sz w:val="28"/>
          <w:szCs w:val="28"/>
          <w:lang w:eastAsia="ru-RU"/>
        </w:rPr>
        <w:t xml:space="preserve">(в сфере их компетенции) предложения по включению </w:t>
      </w:r>
      <w:r w:rsidR="0083798E" w:rsidRPr="00D90339">
        <w:rPr>
          <w:rFonts w:ascii="Times New Roman" w:eastAsia="Yu Mincho" w:hAnsi="Times New Roman"/>
          <w:sz w:val="28"/>
          <w:szCs w:val="28"/>
          <w:lang w:eastAsia="ru-RU"/>
        </w:rPr>
        <w:t>совместных проектов</w:t>
      </w:r>
      <w:r w:rsidR="00D90339" w:rsidRPr="00D90339">
        <w:rPr>
          <w:rFonts w:ascii="Times New Roman" w:eastAsia="Yu Mincho" w:hAnsi="Times New Roman"/>
          <w:sz w:val="28"/>
          <w:szCs w:val="28"/>
          <w:lang w:eastAsia="ru-RU"/>
        </w:rPr>
        <w:t xml:space="preserve"> </w:t>
      </w:r>
      <w:r w:rsidR="0083798E" w:rsidRPr="00D90339">
        <w:rPr>
          <w:rFonts w:ascii="Times New Roman" w:eastAsia="Yu Mincho" w:hAnsi="Times New Roman"/>
          <w:sz w:val="28"/>
          <w:szCs w:val="28"/>
          <w:lang w:eastAsia="ru-RU"/>
        </w:rPr>
        <w:t>с другими Участниками промышленного кластера,</w:t>
      </w:r>
      <w:r w:rsidRPr="00D90339">
        <w:rPr>
          <w:rFonts w:ascii="Times New Roman" w:eastAsia="Yu Mincho" w:hAnsi="Times New Roman"/>
          <w:sz w:val="28"/>
          <w:szCs w:val="28"/>
          <w:lang w:eastAsia="ru-RU"/>
        </w:rPr>
        <w:t xml:space="preserve"> в </w:t>
      </w:r>
      <w:r w:rsidR="0083798E" w:rsidRPr="00D90339">
        <w:rPr>
          <w:rFonts w:ascii="Times New Roman" w:eastAsia="Yu Mincho" w:hAnsi="Times New Roman"/>
          <w:sz w:val="28"/>
          <w:szCs w:val="28"/>
          <w:lang w:eastAsia="ru-RU"/>
        </w:rPr>
        <w:t>П</w:t>
      </w:r>
      <w:r w:rsidRPr="00D90339">
        <w:rPr>
          <w:rFonts w:ascii="Times New Roman" w:eastAsia="Yu Mincho" w:hAnsi="Times New Roman"/>
          <w:sz w:val="28"/>
          <w:szCs w:val="28"/>
          <w:lang w:eastAsia="ru-RU"/>
        </w:rPr>
        <w:t xml:space="preserve">рограмму развития </w:t>
      </w:r>
      <w:r w:rsidR="00602EEB" w:rsidRPr="00D90339">
        <w:rPr>
          <w:rFonts w:ascii="Times New Roman" w:eastAsia="Times New Roman" w:hAnsi="Times New Roman"/>
          <w:sz w:val="28"/>
          <w:szCs w:val="28"/>
          <w:lang w:eastAsia="ru-RU"/>
        </w:rPr>
        <w:t>Промышленного кластера</w:t>
      </w:r>
      <w:r w:rsidR="0083798E" w:rsidRPr="00D90339">
        <w:rPr>
          <w:rFonts w:ascii="Times New Roman" w:eastAsia="Times New Roman" w:hAnsi="Times New Roman"/>
          <w:sz w:val="28"/>
          <w:szCs w:val="28"/>
          <w:lang w:eastAsia="ru-RU"/>
        </w:rPr>
        <w:t xml:space="preserve"> и Реестр совместных проектов Промышленного кластера</w:t>
      </w:r>
      <w:r w:rsidR="00602EEB" w:rsidRPr="00D90339">
        <w:rPr>
          <w:rFonts w:ascii="Times New Roman" w:eastAsia="Times New Roman" w:hAnsi="Times New Roman"/>
          <w:sz w:val="28"/>
          <w:szCs w:val="28"/>
          <w:lang w:eastAsia="ru-RU"/>
        </w:rPr>
        <w:t>.</w:t>
      </w:r>
    </w:p>
    <w:p w14:paraId="7ABDEB5E" w14:textId="5720227A"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lastRenderedPageBreak/>
        <w:t xml:space="preserve">2.2. </w:t>
      </w:r>
      <w:r w:rsidR="003C3ED3" w:rsidRPr="008A38D3">
        <w:rPr>
          <w:rFonts w:ascii="Times New Roman" w:eastAsia="Times New Roman" w:hAnsi="Times New Roman"/>
          <w:sz w:val="28"/>
          <w:szCs w:val="28"/>
          <w:lang w:eastAsia="ru-RU"/>
        </w:rPr>
        <w:t xml:space="preserve">Организация технологической инфраструктуры </w:t>
      </w:r>
      <w:r w:rsidR="00B45236" w:rsidRPr="0083798E">
        <w:rPr>
          <w:rFonts w:ascii="Times New Roman" w:eastAsia="Times New Roman" w:hAnsi="Times New Roman"/>
          <w:sz w:val="28"/>
          <w:szCs w:val="28"/>
          <w:lang w:eastAsia="ru-RU"/>
        </w:rPr>
        <w:t>промышленного кластера</w:t>
      </w:r>
      <w:r w:rsidR="00B45236" w:rsidRPr="001830B6">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 xml:space="preserve">вправе обращаться в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пециализированную организацию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с целью получения предоставляемых ею услуг. </w:t>
      </w:r>
    </w:p>
    <w:p w14:paraId="62FB775F" w14:textId="689EB40C" w:rsidR="0042790B" w:rsidRPr="001830B6"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eastAsia="Yu Mincho" w:hAnsi="Times New Roman"/>
          <w:sz w:val="28"/>
          <w:szCs w:val="28"/>
          <w:lang w:eastAsia="ru-RU"/>
        </w:rPr>
        <w:t xml:space="preserve">2.3.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ascii="Times New Roman" w:eastAsia="Times New Roman" w:hAnsi="Times New Roman"/>
          <w:sz w:val="28"/>
          <w:szCs w:val="28"/>
          <w:lang w:eastAsia="ru-RU"/>
        </w:rPr>
        <w:t xml:space="preserve"> </w:t>
      </w:r>
      <w:r w:rsidR="006C2621">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eastAsia="Yu Mincho" w:hAnsi="Times New Roman"/>
          <w:sz w:val="28"/>
          <w:szCs w:val="28"/>
          <w:lang w:eastAsia="ru-RU"/>
        </w:rPr>
        <w:t xml:space="preserve">вправе получать у </w:t>
      </w:r>
      <w:r w:rsidR="00602EEB">
        <w:rPr>
          <w:rFonts w:ascii="Times New Roman" w:eastAsia="Yu Mincho" w:hAnsi="Times New Roman"/>
          <w:sz w:val="28"/>
          <w:szCs w:val="28"/>
          <w:lang w:eastAsia="ru-RU"/>
        </w:rPr>
        <w:t>С</w:t>
      </w:r>
      <w:r w:rsidRPr="001830B6">
        <w:rPr>
          <w:rFonts w:ascii="Times New Roman" w:eastAsia="Yu Mincho" w:hAnsi="Times New Roman"/>
          <w:sz w:val="28"/>
          <w:szCs w:val="28"/>
          <w:lang w:eastAsia="ru-RU"/>
        </w:rPr>
        <w:t xml:space="preserve">пециализированной организации </w:t>
      </w:r>
      <w:r w:rsidR="00602EEB">
        <w:rPr>
          <w:rFonts w:ascii="Times New Roman" w:eastAsia="Yu Mincho" w:hAnsi="Times New Roman"/>
          <w:sz w:val="28"/>
          <w:szCs w:val="28"/>
          <w:lang w:eastAsia="ru-RU"/>
        </w:rPr>
        <w:t>промышленного к</w:t>
      </w:r>
      <w:r w:rsidRPr="001830B6">
        <w:rPr>
          <w:rFonts w:ascii="Times New Roman" w:eastAsia="Yu Mincho" w:hAnsi="Times New Roman"/>
          <w:sz w:val="28"/>
          <w:szCs w:val="28"/>
          <w:lang w:eastAsia="ru-RU"/>
        </w:rPr>
        <w:t xml:space="preserve">ластера информацию по вопросам, относящимся к развитию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641F6C06" w14:textId="3720BD63" w:rsidR="0042790B" w:rsidRPr="0083798E" w:rsidRDefault="0042790B" w:rsidP="00D2170F">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30B6">
        <w:rPr>
          <w:rFonts w:ascii="Times New Roman" w:hAnsi="Times New Roman"/>
          <w:sz w:val="28"/>
          <w:szCs w:val="28"/>
        </w:rPr>
        <w:t xml:space="preserve">2.4.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ascii="Times New Roman" w:eastAsia="Times New Roman"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Pr="001830B6">
        <w:rPr>
          <w:rFonts w:ascii="Times New Roman" w:hAnsi="Times New Roman"/>
          <w:sz w:val="28"/>
          <w:szCs w:val="28"/>
        </w:rPr>
        <w:t xml:space="preserve">вправе устанавливать ограничения по разглашению информации, передаваемой </w:t>
      </w:r>
      <w:r w:rsidR="003C3ED3">
        <w:rPr>
          <w:rFonts w:ascii="Times New Roman" w:hAnsi="Times New Roman"/>
          <w:sz w:val="28"/>
          <w:szCs w:val="28"/>
        </w:rPr>
        <w:t>ею</w:t>
      </w:r>
      <w:r w:rsidRPr="001830B6">
        <w:rPr>
          <w:rFonts w:ascii="Times New Roman" w:hAnsi="Times New Roman"/>
          <w:sz w:val="28"/>
          <w:szCs w:val="28"/>
        </w:rPr>
        <w:t xml:space="preserve"> </w:t>
      </w:r>
      <w:r w:rsidR="00602EEB">
        <w:rPr>
          <w:rFonts w:ascii="Times New Roman" w:hAnsi="Times New Roman"/>
          <w:sz w:val="28"/>
          <w:szCs w:val="28"/>
        </w:rPr>
        <w:t>С</w:t>
      </w:r>
      <w:r w:rsidRPr="001830B6">
        <w:rPr>
          <w:rFonts w:ascii="Times New Roman" w:hAnsi="Times New Roman"/>
          <w:sz w:val="28"/>
          <w:szCs w:val="28"/>
        </w:rPr>
        <w:t xml:space="preserve">пециализированной организации </w:t>
      </w:r>
      <w:r w:rsidR="00602EEB">
        <w:rPr>
          <w:rFonts w:ascii="Times New Roman" w:hAnsi="Times New Roman"/>
          <w:sz w:val="28"/>
          <w:szCs w:val="28"/>
        </w:rPr>
        <w:t>промышленного к</w:t>
      </w:r>
      <w:r w:rsidRPr="001830B6">
        <w:rPr>
          <w:rFonts w:ascii="Times New Roman" w:hAnsi="Times New Roman"/>
          <w:sz w:val="28"/>
          <w:szCs w:val="28"/>
        </w:rPr>
        <w:t>ластера в целях обеспечения ее деятельности.</w:t>
      </w:r>
    </w:p>
    <w:p w14:paraId="24800D54" w14:textId="7E4BBB6E" w:rsidR="0042790B" w:rsidRDefault="0042790B" w:rsidP="00D2170F">
      <w:pPr>
        <w:pStyle w:val="Default"/>
        <w:spacing w:after="60"/>
        <w:ind w:firstLine="709"/>
        <w:jc w:val="both"/>
        <w:rPr>
          <w:sz w:val="28"/>
          <w:szCs w:val="28"/>
        </w:rPr>
      </w:pPr>
      <w:r w:rsidRPr="0083798E">
        <w:rPr>
          <w:rFonts w:eastAsia="Times New Roman"/>
          <w:sz w:val="28"/>
          <w:szCs w:val="28"/>
          <w:lang w:eastAsia="ru-RU"/>
        </w:rPr>
        <w:t xml:space="preserve">2.5. </w:t>
      </w:r>
      <w:r w:rsidR="0083798E">
        <w:rPr>
          <w:rFonts w:eastAsia="Times New Roman"/>
          <w:sz w:val="28"/>
          <w:szCs w:val="28"/>
          <w:lang w:eastAsia="ru-RU"/>
        </w:rPr>
        <w:t xml:space="preserve">  </w:t>
      </w:r>
      <w:r w:rsidR="003C3ED3" w:rsidRPr="008A38D3">
        <w:rPr>
          <w:rFonts w:eastAsia="Times New Roman"/>
          <w:sz w:val="28"/>
          <w:szCs w:val="28"/>
          <w:lang w:eastAsia="ru-RU"/>
        </w:rPr>
        <w:t>Организация технологической инфраструктуры</w:t>
      </w:r>
      <w:r w:rsidR="003C3ED3">
        <w:rPr>
          <w:rFonts w:eastAsia="Times New Roman"/>
          <w:sz w:val="28"/>
          <w:szCs w:val="28"/>
          <w:lang w:eastAsia="ru-RU"/>
        </w:rPr>
        <w:t xml:space="preserve">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00602EEB">
        <w:rPr>
          <w:sz w:val="28"/>
          <w:szCs w:val="28"/>
        </w:rPr>
        <w:t xml:space="preserve"> </w:t>
      </w:r>
      <w:r w:rsidRPr="001830B6">
        <w:rPr>
          <w:sz w:val="28"/>
          <w:szCs w:val="28"/>
        </w:rPr>
        <w:t xml:space="preserve">вправе по своему усмотрению выходить из состава </w:t>
      </w:r>
      <w:r w:rsidR="00AA35C5">
        <w:rPr>
          <w:sz w:val="28"/>
          <w:szCs w:val="28"/>
        </w:rPr>
        <w:t>у</w:t>
      </w:r>
      <w:r w:rsidRPr="001830B6">
        <w:rPr>
          <w:sz w:val="28"/>
          <w:szCs w:val="28"/>
        </w:rPr>
        <w:t xml:space="preserve">частников настоящего Соглашения, теряя при этом статус </w:t>
      </w:r>
      <w:r w:rsidR="003C3ED3" w:rsidRPr="008A38D3">
        <w:rPr>
          <w:rFonts w:eastAsia="Times New Roman"/>
          <w:sz w:val="28"/>
          <w:szCs w:val="28"/>
          <w:lang w:eastAsia="ru-RU"/>
        </w:rPr>
        <w:t xml:space="preserve">Организация технологической инфраструктуры </w:t>
      </w:r>
      <w:r w:rsidR="0083798E">
        <w:rPr>
          <w:rFonts w:eastAsia="Times New Roman"/>
          <w:sz w:val="28"/>
          <w:szCs w:val="28"/>
          <w:lang w:eastAsia="ru-RU"/>
        </w:rPr>
        <w:t>п</w:t>
      </w:r>
      <w:r w:rsidR="00602EEB">
        <w:rPr>
          <w:rFonts w:eastAsia="Times New Roman"/>
          <w:sz w:val="28"/>
          <w:szCs w:val="28"/>
          <w:lang w:eastAsia="ru-RU"/>
        </w:rPr>
        <w:t>ромышленного к</w:t>
      </w:r>
      <w:r w:rsidR="00602EEB" w:rsidRPr="001830B6">
        <w:rPr>
          <w:rFonts w:eastAsia="Times New Roman"/>
          <w:sz w:val="28"/>
          <w:szCs w:val="28"/>
          <w:lang w:eastAsia="ru-RU"/>
        </w:rPr>
        <w:t>ластера</w:t>
      </w:r>
      <w:r w:rsidRPr="001830B6">
        <w:rPr>
          <w:sz w:val="28"/>
          <w:szCs w:val="28"/>
        </w:rPr>
        <w:t>.</w:t>
      </w:r>
    </w:p>
    <w:p w14:paraId="26430470" w14:textId="77777777" w:rsidR="003C3ED3" w:rsidRPr="00D2170F" w:rsidRDefault="003C3ED3" w:rsidP="00D2170F">
      <w:pPr>
        <w:pStyle w:val="Default"/>
        <w:spacing w:after="60"/>
        <w:ind w:firstLine="709"/>
        <w:jc w:val="both"/>
        <w:rPr>
          <w:rFonts w:eastAsia="Yu Mincho"/>
          <w:sz w:val="28"/>
          <w:szCs w:val="28"/>
          <w:lang w:eastAsia="ru-RU"/>
        </w:rPr>
      </w:pPr>
    </w:p>
    <w:p w14:paraId="279C0A08" w14:textId="47B8730C" w:rsidR="003E758C" w:rsidRPr="000556B7" w:rsidRDefault="0042790B" w:rsidP="000556B7">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b/>
          <w:sz w:val="28"/>
          <w:szCs w:val="28"/>
          <w:lang w:eastAsia="ru-RU"/>
        </w:rPr>
      </w:pPr>
      <w:r w:rsidRPr="001830B6">
        <w:rPr>
          <w:rFonts w:ascii="Times New Roman" w:eastAsia="Times New Roman" w:hAnsi="Times New Roman"/>
          <w:b/>
          <w:sz w:val="28"/>
          <w:szCs w:val="28"/>
          <w:lang w:eastAsia="ru-RU"/>
        </w:rPr>
        <w:t>Обязан</w:t>
      </w:r>
      <w:r w:rsidRPr="003C3ED3">
        <w:rPr>
          <w:rFonts w:ascii="Times New Roman" w:eastAsia="Times New Roman" w:hAnsi="Times New Roman"/>
          <w:b/>
          <w:sz w:val="28"/>
          <w:szCs w:val="28"/>
          <w:lang w:eastAsia="ru-RU"/>
        </w:rPr>
        <w:t xml:space="preserve">ности </w:t>
      </w:r>
      <w:r w:rsidR="003C3ED3" w:rsidRPr="003C3ED3">
        <w:rPr>
          <w:rFonts w:ascii="Times New Roman" w:eastAsia="Times New Roman" w:hAnsi="Times New Roman"/>
          <w:b/>
          <w:sz w:val="28"/>
          <w:szCs w:val="28"/>
          <w:lang w:eastAsia="ru-RU"/>
        </w:rPr>
        <w:t>О</w:t>
      </w:r>
      <w:r w:rsidR="003C3ED3">
        <w:rPr>
          <w:rFonts w:ascii="Times New Roman" w:eastAsia="Times New Roman" w:hAnsi="Times New Roman"/>
          <w:b/>
          <w:sz w:val="28"/>
          <w:szCs w:val="28"/>
          <w:lang w:eastAsia="ru-RU"/>
        </w:rPr>
        <w:t>рганизации</w:t>
      </w:r>
      <w:r w:rsidR="003C3ED3" w:rsidRPr="003C3ED3">
        <w:rPr>
          <w:rFonts w:ascii="Times New Roman" w:eastAsia="Times New Roman" w:hAnsi="Times New Roman"/>
          <w:b/>
          <w:sz w:val="28"/>
          <w:szCs w:val="28"/>
          <w:lang w:eastAsia="ru-RU"/>
        </w:rPr>
        <w:t xml:space="preserve"> технологической инфраструктуры</w:t>
      </w:r>
      <w:r w:rsidR="003C3ED3" w:rsidRPr="003C3ED3">
        <w:rPr>
          <w:rFonts w:eastAsia="Times New Roman"/>
          <w:b/>
          <w:sz w:val="28"/>
          <w:szCs w:val="28"/>
          <w:lang w:eastAsia="ru-RU"/>
        </w:rPr>
        <w:t xml:space="preserve"> </w:t>
      </w:r>
      <w:r w:rsidR="0083798E" w:rsidRPr="003C3ED3">
        <w:rPr>
          <w:rFonts w:ascii="Times New Roman" w:eastAsia="Times New Roman" w:hAnsi="Times New Roman"/>
          <w:b/>
          <w:sz w:val="28"/>
          <w:szCs w:val="28"/>
          <w:lang w:eastAsia="ru-RU"/>
        </w:rPr>
        <w:t>п</w:t>
      </w:r>
      <w:r w:rsidR="009805A3" w:rsidRPr="003C3ED3">
        <w:rPr>
          <w:rFonts w:ascii="Times New Roman" w:eastAsia="Times New Roman" w:hAnsi="Times New Roman"/>
          <w:b/>
          <w:sz w:val="28"/>
          <w:szCs w:val="28"/>
          <w:lang w:eastAsia="ru-RU"/>
        </w:rPr>
        <w:t>ромышленного</w:t>
      </w:r>
      <w:r w:rsidR="009805A3">
        <w:rPr>
          <w:rFonts w:ascii="Times New Roman" w:eastAsia="Times New Roman" w:hAnsi="Times New Roman"/>
          <w:b/>
          <w:sz w:val="28"/>
          <w:szCs w:val="28"/>
          <w:lang w:eastAsia="ru-RU"/>
        </w:rPr>
        <w:t xml:space="preserve"> к</w:t>
      </w:r>
      <w:r w:rsidRPr="001830B6">
        <w:rPr>
          <w:rFonts w:ascii="Times New Roman" w:eastAsia="Times New Roman" w:hAnsi="Times New Roman"/>
          <w:b/>
          <w:sz w:val="28"/>
          <w:szCs w:val="28"/>
          <w:lang w:eastAsia="ru-RU"/>
        </w:rPr>
        <w:t>ластера</w:t>
      </w:r>
    </w:p>
    <w:p w14:paraId="1DA5AA8C" w14:textId="2D5B6E1D" w:rsidR="0042790B" w:rsidRPr="00C70C46" w:rsidRDefault="0083798E" w:rsidP="00C70C46">
      <w:pPr>
        <w:autoSpaceDE w:val="0"/>
        <w:autoSpaceDN w:val="0"/>
        <w:adjustRightInd w:val="0"/>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 xml:space="preserve">3.1.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eastAsia="Times New Roman"/>
          <w:sz w:val="28"/>
          <w:szCs w:val="28"/>
          <w:lang w:eastAsia="ru-RU"/>
        </w:rPr>
        <w:t xml:space="preserve"> </w:t>
      </w:r>
      <w:r>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00602EEB">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обязу</w:t>
      </w:r>
      <w:r>
        <w:rPr>
          <w:rFonts w:ascii="Times New Roman" w:eastAsia="Yu Mincho" w:hAnsi="Times New Roman"/>
          <w:sz w:val="28"/>
          <w:szCs w:val="28"/>
          <w:lang w:eastAsia="ru-RU"/>
        </w:rPr>
        <w:t>е</w:t>
      </w:r>
      <w:r w:rsidR="0042790B" w:rsidRPr="001830B6">
        <w:rPr>
          <w:rFonts w:ascii="Times New Roman" w:eastAsia="Yu Mincho" w:hAnsi="Times New Roman"/>
          <w:sz w:val="28"/>
          <w:szCs w:val="28"/>
          <w:lang w:eastAsia="ru-RU"/>
        </w:rPr>
        <w:t xml:space="preserve">тся принимать </w:t>
      </w:r>
      <w:r w:rsidR="0042790B" w:rsidRPr="00D90339">
        <w:rPr>
          <w:rFonts w:ascii="Times New Roman" w:eastAsia="Yu Mincho" w:hAnsi="Times New Roman"/>
          <w:sz w:val="28"/>
          <w:szCs w:val="28"/>
          <w:lang w:eastAsia="ru-RU"/>
        </w:rPr>
        <w:t xml:space="preserve">участие в </w:t>
      </w:r>
      <w:r w:rsidR="00B45236" w:rsidRPr="00D90339">
        <w:rPr>
          <w:rFonts w:ascii="Times New Roman" w:eastAsia="Yu Mincho" w:hAnsi="Times New Roman"/>
          <w:sz w:val="28"/>
          <w:szCs w:val="28"/>
          <w:lang w:eastAsia="ru-RU"/>
        </w:rPr>
        <w:t>деятельности</w:t>
      </w:r>
      <w:r w:rsidR="0042790B" w:rsidRPr="00D90339">
        <w:rPr>
          <w:rFonts w:ascii="Times New Roman" w:eastAsia="Yu Mincho" w:hAnsi="Times New Roman"/>
          <w:sz w:val="28"/>
          <w:szCs w:val="28"/>
          <w:lang w:eastAsia="ru-RU"/>
        </w:rPr>
        <w:t xml:space="preserve"> </w:t>
      </w:r>
      <w:r w:rsidR="00602EEB">
        <w:rPr>
          <w:rFonts w:ascii="Times New Roman" w:eastAsia="Times New Roman" w:hAnsi="Times New Roman"/>
          <w:sz w:val="28"/>
          <w:szCs w:val="28"/>
          <w:lang w:eastAsia="ru-RU"/>
        </w:rPr>
        <w:t>Промышленного к</w:t>
      </w:r>
      <w:r w:rsidR="00602EEB"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r w:rsidR="0042790B" w:rsidRPr="001830B6">
        <w:rPr>
          <w:rFonts w:ascii="Times New Roman" w:hAnsi="Times New Roman"/>
          <w:sz w:val="28"/>
          <w:szCs w:val="28"/>
        </w:rPr>
        <w:t xml:space="preserve"> осуществлять взаимодействие </w:t>
      </w:r>
      <w:r>
        <w:rPr>
          <w:rFonts w:ascii="Times New Roman" w:hAnsi="Times New Roman"/>
          <w:sz w:val="28"/>
          <w:szCs w:val="28"/>
        </w:rPr>
        <w:t xml:space="preserve">с другими </w:t>
      </w:r>
      <w:r w:rsidR="00B45236">
        <w:rPr>
          <w:rFonts w:ascii="Times New Roman" w:hAnsi="Times New Roman"/>
          <w:sz w:val="28"/>
          <w:szCs w:val="28"/>
        </w:rPr>
        <w:t xml:space="preserve">объектами </w:t>
      </w:r>
      <w:r w:rsidR="00B45236" w:rsidRPr="009D2695">
        <w:rPr>
          <w:rFonts w:ascii="Times New Roman" w:eastAsia="Times New Roman" w:hAnsi="Times New Roman"/>
          <w:sz w:val="28"/>
          <w:szCs w:val="28"/>
          <w:lang w:eastAsia="ru-RU"/>
        </w:rPr>
        <w:t xml:space="preserve">инфраструктуры </w:t>
      </w:r>
      <w:r w:rsidR="00B45236">
        <w:rPr>
          <w:rFonts w:ascii="Times New Roman" w:eastAsia="Times New Roman" w:hAnsi="Times New Roman"/>
          <w:sz w:val="28"/>
          <w:szCs w:val="28"/>
          <w:lang w:eastAsia="ru-RU"/>
        </w:rPr>
        <w:t xml:space="preserve">промышленного </w:t>
      </w:r>
      <w:r w:rsidR="00B45236" w:rsidRPr="00D90339">
        <w:rPr>
          <w:rFonts w:ascii="Times New Roman" w:eastAsia="Times New Roman" w:hAnsi="Times New Roman"/>
          <w:sz w:val="28"/>
          <w:szCs w:val="28"/>
          <w:lang w:eastAsia="ru-RU"/>
        </w:rPr>
        <w:t>кластера</w:t>
      </w:r>
      <w:r w:rsidR="00B45236" w:rsidRPr="00D90339">
        <w:rPr>
          <w:rFonts w:ascii="Times New Roman" w:hAnsi="Times New Roman"/>
          <w:sz w:val="28"/>
          <w:szCs w:val="28"/>
        </w:rPr>
        <w:t xml:space="preserve"> и </w:t>
      </w:r>
      <w:r w:rsidRPr="00D90339">
        <w:rPr>
          <w:rFonts w:ascii="Times New Roman" w:eastAsia="Yu Mincho" w:hAnsi="Times New Roman"/>
          <w:sz w:val="28"/>
          <w:szCs w:val="28"/>
          <w:lang w:eastAsia="ru-RU"/>
        </w:rPr>
        <w:t xml:space="preserve">Участниками </w:t>
      </w:r>
      <w:r>
        <w:rPr>
          <w:rFonts w:ascii="Times New Roman" w:eastAsia="Times New Roman" w:hAnsi="Times New Roman"/>
          <w:sz w:val="28"/>
          <w:szCs w:val="28"/>
          <w:lang w:eastAsia="ru-RU"/>
        </w:rPr>
        <w:t>промышленного к</w:t>
      </w:r>
      <w:r w:rsidRPr="001830B6">
        <w:rPr>
          <w:rFonts w:ascii="Times New Roman" w:eastAsia="Times New Roman" w:hAnsi="Times New Roman"/>
          <w:sz w:val="28"/>
          <w:szCs w:val="28"/>
          <w:lang w:eastAsia="ru-RU"/>
        </w:rPr>
        <w:t>ластера</w:t>
      </w:r>
      <w:r w:rsidR="0042790B" w:rsidRPr="001830B6">
        <w:rPr>
          <w:rFonts w:ascii="Times New Roman" w:hAnsi="Times New Roman"/>
          <w:sz w:val="28"/>
          <w:szCs w:val="28"/>
        </w:rPr>
        <w:t xml:space="preserve"> в рамках </w:t>
      </w:r>
      <w:r w:rsidR="00D90339">
        <w:rPr>
          <w:rFonts w:ascii="Times New Roman" w:eastAsia="Yu Mincho" w:hAnsi="Times New Roman"/>
          <w:sz w:val="28"/>
          <w:szCs w:val="28"/>
          <w:lang w:eastAsia="ru-RU"/>
        </w:rPr>
        <w:t>разработки и реализации</w:t>
      </w:r>
      <w:r w:rsidR="00D90339" w:rsidRPr="00186A00">
        <w:rPr>
          <w:rFonts w:ascii="Times New Roman" w:eastAsia="Yu Mincho" w:hAnsi="Times New Roman"/>
          <w:sz w:val="28"/>
          <w:szCs w:val="28"/>
          <w:lang w:eastAsia="ru-RU"/>
        </w:rPr>
        <w:t xml:space="preserve"> Программы развития </w:t>
      </w:r>
      <w:r w:rsidR="00D90339" w:rsidRPr="00186A00">
        <w:rPr>
          <w:rFonts w:ascii="Times New Roman" w:eastAsia="Times New Roman" w:hAnsi="Times New Roman"/>
          <w:sz w:val="28"/>
          <w:szCs w:val="28"/>
          <w:lang w:eastAsia="ru-RU"/>
        </w:rPr>
        <w:t>Промышленного кластера</w:t>
      </w:r>
      <w:r w:rsidR="0042790B" w:rsidRPr="00C70C46">
        <w:rPr>
          <w:rFonts w:ascii="Times New Roman" w:hAnsi="Times New Roman"/>
          <w:sz w:val="28"/>
          <w:szCs w:val="28"/>
        </w:rPr>
        <w:t xml:space="preserve">, а также </w:t>
      </w:r>
      <w:r w:rsidRPr="00C70C46">
        <w:rPr>
          <w:rFonts w:ascii="Times New Roman" w:hAnsi="Times New Roman"/>
          <w:sz w:val="28"/>
          <w:szCs w:val="28"/>
        </w:rPr>
        <w:t xml:space="preserve">в </w:t>
      </w:r>
      <w:r w:rsidR="0042790B" w:rsidRPr="00C70C46">
        <w:rPr>
          <w:rFonts w:ascii="Times New Roman" w:hAnsi="Times New Roman"/>
          <w:sz w:val="28"/>
          <w:szCs w:val="28"/>
        </w:rPr>
        <w:t xml:space="preserve">реализации совместных проектов Участников </w:t>
      </w:r>
      <w:r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Pr="00C70C46">
        <w:rPr>
          <w:rFonts w:ascii="Times New Roman" w:eastAsia="Times New Roman" w:hAnsi="Times New Roman"/>
          <w:sz w:val="28"/>
          <w:szCs w:val="28"/>
          <w:lang w:eastAsia="ru-RU"/>
        </w:rPr>
        <w:t xml:space="preserve">, включенных в Реестр совместных проектов Министерства </w:t>
      </w:r>
      <w:r w:rsidRPr="00C70C46">
        <w:rPr>
          <w:rFonts w:ascii="Times New Roman" w:eastAsiaTheme="minorHAnsi" w:hAnsi="Times New Roman"/>
          <w:sz w:val="28"/>
          <w:szCs w:val="28"/>
        </w:rPr>
        <w:t>промышленности и торговли Российской Федерации</w:t>
      </w:r>
      <w:r w:rsidRPr="00C70C46">
        <w:rPr>
          <w:rFonts w:ascii="Times New Roman" w:eastAsia="Times New Roman" w:hAnsi="Times New Roman"/>
          <w:sz w:val="28"/>
          <w:szCs w:val="28"/>
          <w:lang w:eastAsia="ru-RU"/>
        </w:rPr>
        <w:t xml:space="preserve"> и утвержденных в установленном порядке Приказом </w:t>
      </w:r>
      <w:r w:rsidRPr="00C70C46">
        <w:rPr>
          <w:rFonts w:ascii="Times New Roman" w:eastAsiaTheme="minorHAnsi" w:hAnsi="Times New Roman"/>
          <w:sz w:val="28"/>
          <w:szCs w:val="28"/>
        </w:rPr>
        <w:t>Министра промышленности и торговли Российской Федерации</w:t>
      </w:r>
      <w:r w:rsidR="0042790B" w:rsidRPr="00C70C46">
        <w:rPr>
          <w:rFonts w:ascii="Times New Roman" w:eastAsia="Yu Mincho" w:hAnsi="Times New Roman"/>
          <w:sz w:val="28"/>
          <w:szCs w:val="28"/>
          <w:lang w:eastAsia="ru-RU"/>
        </w:rPr>
        <w:t>.</w:t>
      </w:r>
    </w:p>
    <w:p w14:paraId="778C6E89" w14:textId="0C6D1B2D" w:rsidR="0042790B"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186A00">
        <w:rPr>
          <w:rFonts w:ascii="Times New Roman" w:eastAsia="Yu Mincho" w:hAnsi="Times New Roman"/>
          <w:sz w:val="28"/>
          <w:szCs w:val="28"/>
          <w:lang w:eastAsia="ru-RU"/>
        </w:rPr>
        <w:t xml:space="preserve">3.2.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eastAsia="Times New Roman"/>
          <w:sz w:val="28"/>
          <w:szCs w:val="28"/>
          <w:lang w:eastAsia="ru-RU"/>
        </w:rPr>
        <w:t xml:space="preserve"> </w:t>
      </w:r>
      <w:r w:rsidRPr="00186A00">
        <w:rPr>
          <w:rFonts w:ascii="Times New Roman" w:eastAsia="Times New Roman" w:hAnsi="Times New Roman"/>
          <w:sz w:val="28"/>
          <w:szCs w:val="28"/>
          <w:lang w:eastAsia="ru-RU"/>
        </w:rPr>
        <w:t>п</w:t>
      </w:r>
      <w:r w:rsidR="00602EEB" w:rsidRPr="00186A00">
        <w:rPr>
          <w:rFonts w:ascii="Times New Roman" w:eastAsia="Times New Roman" w:hAnsi="Times New Roman"/>
          <w:sz w:val="28"/>
          <w:szCs w:val="28"/>
          <w:lang w:eastAsia="ru-RU"/>
        </w:rPr>
        <w:t>ромышленного кластера</w:t>
      </w:r>
      <w:r w:rsidR="00602EEB" w:rsidRPr="00186A00">
        <w:rPr>
          <w:rFonts w:ascii="Times New Roman" w:eastAsia="Yu Mincho" w:hAnsi="Times New Roman"/>
          <w:sz w:val="28"/>
          <w:szCs w:val="28"/>
          <w:lang w:eastAsia="ru-RU"/>
        </w:rPr>
        <w:t xml:space="preserve"> </w:t>
      </w:r>
      <w:r w:rsidR="0042790B" w:rsidRPr="00186A00">
        <w:rPr>
          <w:rFonts w:ascii="Times New Roman" w:eastAsia="Yu Mincho" w:hAnsi="Times New Roman"/>
          <w:sz w:val="28"/>
          <w:szCs w:val="28"/>
          <w:lang w:eastAsia="ru-RU"/>
        </w:rPr>
        <w:t xml:space="preserve">обязуются принимать участие в формировании </w:t>
      </w:r>
      <w:r w:rsidRPr="00186A00">
        <w:rPr>
          <w:rFonts w:ascii="Times New Roman" w:eastAsia="Yu Mincho" w:hAnsi="Times New Roman"/>
          <w:sz w:val="28"/>
          <w:szCs w:val="28"/>
          <w:lang w:eastAsia="ru-RU"/>
        </w:rPr>
        <w:t>Ф</w:t>
      </w:r>
      <w:r w:rsidR="0042790B" w:rsidRPr="00186A00">
        <w:rPr>
          <w:rFonts w:ascii="Times New Roman" w:eastAsia="Yu Mincho" w:hAnsi="Times New Roman"/>
          <w:sz w:val="28"/>
          <w:szCs w:val="28"/>
          <w:lang w:eastAsia="ru-RU"/>
        </w:rPr>
        <w:t xml:space="preserve">ункциональной карты </w:t>
      </w:r>
      <w:r w:rsidR="00602EEB" w:rsidRPr="00186A00">
        <w:rPr>
          <w:rFonts w:ascii="Times New Roman" w:eastAsia="Times New Roman" w:hAnsi="Times New Roman"/>
          <w:sz w:val="28"/>
          <w:szCs w:val="28"/>
          <w:lang w:eastAsia="ru-RU"/>
        </w:rPr>
        <w:t>Промышленного кластера</w:t>
      </w:r>
      <w:r w:rsidRPr="00186A00">
        <w:rPr>
          <w:rFonts w:ascii="Times New Roman" w:eastAsia="Yu Mincho" w:hAnsi="Times New Roman"/>
          <w:sz w:val="28"/>
          <w:szCs w:val="28"/>
          <w:lang w:eastAsia="ru-RU"/>
        </w:rPr>
        <w:t xml:space="preserve"> и разработке П</w:t>
      </w:r>
      <w:r w:rsidR="0042790B" w:rsidRPr="00186A00">
        <w:rPr>
          <w:rFonts w:ascii="Times New Roman" w:eastAsia="Yu Mincho" w:hAnsi="Times New Roman"/>
          <w:sz w:val="28"/>
          <w:szCs w:val="28"/>
          <w:lang w:eastAsia="ru-RU"/>
        </w:rPr>
        <w:t xml:space="preserve">рограммы развития </w:t>
      </w:r>
      <w:r w:rsidR="00602EEB" w:rsidRPr="00186A00">
        <w:rPr>
          <w:rFonts w:ascii="Times New Roman" w:eastAsia="Times New Roman" w:hAnsi="Times New Roman"/>
          <w:sz w:val="28"/>
          <w:szCs w:val="28"/>
          <w:lang w:eastAsia="ru-RU"/>
        </w:rPr>
        <w:t>Промышленного кластера</w:t>
      </w:r>
      <w:r w:rsidR="0042790B" w:rsidRPr="00186A00">
        <w:rPr>
          <w:rFonts w:ascii="Times New Roman" w:eastAsia="Yu Mincho" w:hAnsi="Times New Roman"/>
          <w:sz w:val="28"/>
          <w:szCs w:val="28"/>
          <w:lang w:eastAsia="ru-RU"/>
        </w:rPr>
        <w:t>.</w:t>
      </w:r>
      <w:r w:rsidR="0042790B" w:rsidRPr="00C70C46">
        <w:rPr>
          <w:rFonts w:ascii="Times New Roman" w:eastAsia="Yu Mincho" w:hAnsi="Times New Roman"/>
          <w:sz w:val="28"/>
          <w:szCs w:val="28"/>
          <w:lang w:eastAsia="ru-RU"/>
        </w:rPr>
        <w:t xml:space="preserve"> </w:t>
      </w:r>
    </w:p>
    <w:p w14:paraId="50B836B6" w14:textId="551ED336" w:rsidR="000556B7" w:rsidRDefault="000556B7"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3.3. Организация технологической инфраструктуры промышленного кластера обязуется принимать участие в проведении мероприятий с участием организаций и объектов инфраструктуры промышленного кластера, обеспечивающих реализацию Программы промышленного кластера</w:t>
      </w:r>
      <w:r w:rsidR="00E9346D">
        <w:rPr>
          <w:rFonts w:ascii="Times New Roman" w:eastAsia="Yu Mincho" w:hAnsi="Times New Roman"/>
          <w:sz w:val="28"/>
          <w:szCs w:val="28"/>
          <w:lang w:eastAsia="ru-RU"/>
        </w:rPr>
        <w:t>.</w:t>
      </w:r>
    </w:p>
    <w:p w14:paraId="627CD46A" w14:textId="77777777" w:rsidR="000556B7" w:rsidRPr="00C70C46" w:rsidRDefault="000556B7"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3.4. Организация технологической инфраструктуры промышленного кластера обязуется осуществлять информационную поддержку Участников промышленного кластера и Специализированной организации промышленного кластера.</w:t>
      </w:r>
    </w:p>
    <w:p w14:paraId="61796804" w14:textId="64E5992F" w:rsidR="0042790B" w:rsidRPr="00C70C4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3.</w:t>
      </w:r>
      <w:r w:rsidR="000556B7">
        <w:rPr>
          <w:rFonts w:ascii="Times New Roman" w:eastAsia="Yu Mincho" w:hAnsi="Times New Roman"/>
          <w:sz w:val="28"/>
          <w:szCs w:val="28"/>
          <w:lang w:eastAsia="ru-RU"/>
        </w:rPr>
        <w:t>5</w:t>
      </w:r>
      <w:r w:rsidRPr="00C70C46">
        <w:rPr>
          <w:rFonts w:ascii="Times New Roman" w:eastAsia="Yu Mincho" w:hAnsi="Times New Roman"/>
          <w:sz w:val="28"/>
          <w:szCs w:val="28"/>
          <w:lang w:eastAsia="ru-RU"/>
        </w:rPr>
        <w:t xml:space="preserve">.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eastAsia="Times New Roman"/>
          <w:sz w:val="28"/>
          <w:szCs w:val="28"/>
          <w:lang w:eastAsia="ru-RU"/>
        </w:rPr>
        <w:t xml:space="preserve"> </w:t>
      </w:r>
      <w:r w:rsidRPr="00C70C46">
        <w:rPr>
          <w:rFonts w:ascii="Times New Roman" w:eastAsia="Yu Mincho" w:hAnsi="Times New Roman"/>
          <w:sz w:val="28"/>
          <w:szCs w:val="28"/>
          <w:lang w:eastAsia="ru-RU"/>
        </w:rPr>
        <w:t>промышленного к</w:t>
      </w:r>
      <w:r w:rsidR="0042790B" w:rsidRPr="00C70C46">
        <w:rPr>
          <w:rFonts w:ascii="Times New Roman" w:eastAsia="Yu Mincho" w:hAnsi="Times New Roman"/>
          <w:sz w:val="28"/>
          <w:szCs w:val="28"/>
          <w:lang w:eastAsia="ru-RU"/>
        </w:rPr>
        <w:t>ластера обязу</w:t>
      </w:r>
      <w:r w:rsidRPr="00C70C46">
        <w:rPr>
          <w:rFonts w:ascii="Times New Roman" w:eastAsia="Yu Mincho" w:hAnsi="Times New Roman"/>
          <w:sz w:val="28"/>
          <w:szCs w:val="28"/>
          <w:lang w:eastAsia="ru-RU"/>
        </w:rPr>
        <w:t>е</w:t>
      </w:r>
      <w:r w:rsidR="0042790B" w:rsidRPr="00C70C46">
        <w:rPr>
          <w:rFonts w:ascii="Times New Roman" w:eastAsia="Yu Mincho" w:hAnsi="Times New Roman"/>
          <w:sz w:val="28"/>
          <w:szCs w:val="28"/>
          <w:lang w:eastAsia="ru-RU"/>
        </w:rPr>
        <w:t xml:space="preserve">тся принимать участие в реализации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Pr="00C70C46">
        <w:rPr>
          <w:rFonts w:ascii="Times New Roman" w:eastAsia="Times New Roman" w:hAnsi="Times New Roman"/>
          <w:sz w:val="28"/>
          <w:szCs w:val="28"/>
          <w:lang w:eastAsia="ru-RU"/>
        </w:rPr>
        <w:t>,</w:t>
      </w:r>
      <w:r w:rsidR="00602EEB" w:rsidRPr="00C70C46">
        <w:rPr>
          <w:rFonts w:ascii="Times New Roman" w:eastAsia="Times New Roman" w:hAnsi="Times New Roman"/>
          <w:sz w:val="28"/>
          <w:szCs w:val="28"/>
          <w:lang w:eastAsia="ru-RU"/>
        </w:rPr>
        <w:t xml:space="preserve"> </w:t>
      </w:r>
      <w:r w:rsidR="0042790B" w:rsidRPr="00C70C46">
        <w:rPr>
          <w:rFonts w:ascii="Times New Roman" w:eastAsia="Yu Mincho" w:hAnsi="Times New Roman"/>
          <w:sz w:val="28"/>
          <w:szCs w:val="28"/>
          <w:lang w:eastAsia="ru-RU"/>
        </w:rPr>
        <w:t xml:space="preserve">способствовать достижению ключевых показателей </w:t>
      </w:r>
      <w:r w:rsidR="0042790B" w:rsidRPr="00C70C46">
        <w:rPr>
          <w:rFonts w:ascii="Times New Roman" w:eastAsia="Yu Mincho" w:hAnsi="Times New Roman"/>
          <w:sz w:val="28"/>
          <w:szCs w:val="28"/>
          <w:lang w:eastAsia="ru-RU"/>
        </w:rPr>
        <w:lastRenderedPageBreak/>
        <w:t xml:space="preserve">эффективности </w:t>
      </w:r>
      <w:r w:rsidRPr="00C70C46">
        <w:rPr>
          <w:rFonts w:ascii="Times New Roman" w:eastAsia="Yu Mincho" w:hAnsi="Times New Roman"/>
          <w:sz w:val="28"/>
          <w:szCs w:val="28"/>
          <w:lang w:eastAsia="ru-RU"/>
        </w:rPr>
        <w:t>П</w:t>
      </w:r>
      <w:r w:rsidR="0042790B" w:rsidRPr="00C70C46">
        <w:rPr>
          <w:rFonts w:ascii="Times New Roman" w:eastAsia="Yu Mincho" w:hAnsi="Times New Roman"/>
          <w:sz w:val="28"/>
          <w:szCs w:val="28"/>
          <w:lang w:eastAsia="ru-RU"/>
        </w:rPr>
        <w:t xml:space="preserve">рограммы развития </w:t>
      </w:r>
      <w:r w:rsidR="00602EEB" w:rsidRPr="00C70C46">
        <w:rPr>
          <w:rFonts w:ascii="Times New Roman" w:eastAsia="Times New Roman" w:hAnsi="Times New Roman"/>
          <w:sz w:val="28"/>
          <w:szCs w:val="28"/>
          <w:lang w:eastAsia="ru-RU"/>
        </w:rPr>
        <w:t>Промышленного кластера</w:t>
      </w:r>
      <w:r w:rsidR="00602EEB" w:rsidRPr="00C70C46">
        <w:rPr>
          <w:rFonts w:ascii="Times New Roman" w:eastAsia="Yu Mincho" w:hAnsi="Times New Roman"/>
          <w:sz w:val="28"/>
          <w:szCs w:val="28"/>
          <w:lang w:eastAsia="ru-RU"/>
        </w:rPr>
        <w:t xml:space="preserve"> </w:t>
      </w:r>
      <w:r w:rsidR="0042790B" w:rsidRPr="00C70C46">
        <w:rPr>
          <w:rFonts w:ascii="Times New Roman" w:eastAsia="Yu Mincho" w:hAnsi="Times New Roman"/>
          <w:sz w:val="28"/>
          <w:szCs w:val="28"/>
          <w:lang w:eastAsia="ru-RU"/>
        </w:rPr>
        <w:t xml:space="preserve">и воздерживаться от действий, противоречащих целям и задачам развития </w:t>
      </w:r>
      <w:r w:rsidR="00602EEB" w:rsidRPr="00C70C46">
        <w:rPr>
          <w:rFonts w:ascii="Times New Roman" w:eastAsia="Times New Roman" w:hAnsi="Times New Roman"/>
          <w:sz w:val="28"/>
          <w:szCs w:val="28"/>
          <w:lang w:eastAsia="ru-RU"/>
        </w:rPr>
        <w:t>Промышленного кластера</w:t>
      </w:r>
      <w:r w:rsidR="0042790B" w:rsidRPr="00C70C46">
        <w:rPr>
          <w:rFonts w:ascii="Times New Roman" w:eastAsia="Yu Mincho" w:hAnsi="Times New Roman"/>
          <w:sz w:val="28"/>
          <w:szCs w:val="28"/>
          <w:lang w:eastAsia="ru-RU"/>
        </w:rPr>
        <w:t>.</w:t>
      </w:r>
      <w:r w:rsidR="00602EEB" w:rsidRPr="00C70C46">
        <w:rPr>
          <w:rFonts w:ascii="Times New Roman" w:eastAsia="Yu Mincho" w:hAnsi="Times New Roman"/>
          <w:sz w:val="28"/>
          <w:szCs w:val="28"/>
          <w:lang w:eastAsia="ru-RU"/>
        </w:rPr>
        <w:t xml:space="preserve"> </w:t>
      </w:r>
    </w:p>
    <w:p w14:paraId="0998512D" w14:textId="70FD82CA" w:rsidR="0042790B" w:rsidRPr="001830B6" w:rsidRDefault="0042790B"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sidRPr="00C70C46">
        <w:rPr>
          <w:rFonts w:ascii="Times New Roman" w:eastAsia="Yu Mincho" w:hAnsi="Times New Roman"/>
          <w:sz w:val="28"/>
          <w:szCs w:val="28"/>
          <w:lang w:eastAsia="ru-RU"/>
        </w:rPr>
        <w:t>3.</w:t>
      </w:r>
      <w:r w:rsidR="000556B7">
        <w:rPr>
          <w:rFonts w:ascii="Times New Roman" w:eastAsia="Yu Mincho" w:hAnsi="Times New Roman"/>
          <w:sz w:val="28"/>
          <w:szCs w:val="28"/>
          <w:lang w:eastAsia="ru-RU"/>
        </w:rPr>
        <w:t>6</w:t>
      </w:r>
      <w:r w:rsidRPr="00C70C46">
        <w:rPr>
          <w:rFonts w:ascii="Times New Roman" w:eastAsia="Yu Mincho" w:hAnsi="Times New Roman"/>
          <w:sz w:val="28"/>
          <w:szCs w:val="28"/>
          <w:lang w:eastAsia="ru-RU"/>
        </w:rPr>
        <w:t xml:space="preserve">. </w:t>
      </w:r>
      <w:r w:rsidR="003C3ED3" w:rsidRPr="008A38D3">
        <w:rPr>
          <w:rFonts w:ascii="Times New Roman" w:eastAsia="Times New Roman" w:hAnsi="Times New Roman"/>
          <w:sz w:val="28"/>
          <w:szCs w:val="28"/>
          <w:lang w:eastAsia="ru-RU"/>
        </w:rPr>
        <w:t>Организация технологической инфраструктуры</w:t>
      </w:r>
      <w:r w:rsidR="003C3ED3">
        <w:rPr>
          <w:rFonts w:eastAsia="Times New Roman"/>
          <w:sz w:val="28"/>
          <w:szCs w:val="28"/>
          <w:lang w:eastAsia="ru-RU"/>
        </w:rPr>
        <w:t xml:space="preserve"> </w:t>
      </w:r>
      <w:r w:rsidR="0083798E" w:rsidRPr="00C70C46">
        <w:rPr>
          <w:rFonts w:ascii="Times New Roman" w:eastAsia="Times New Roman" w:hAnsi="Times New Roman"/>
          <w:sz w:val="28"/>
          <w:szCs w:val="28"/>
          <w:lang w:eastAsia="ru-RU"/>
        </w:rPr>
        <w:t>п</w:t>
      </w:r>
      <w:r w:rsidR="00602EEB" w:rsidRPr="00C70C46">
        <w:rPr>
          <w:rFonts w:ascii="Times New Roman" w:eastAsia="Times New Roman" w:hAnsi="Times New Roman"/>
          <w:sz w:val="28"/>
          <w:szCs w:val="28"/>
          <w:lang w:eastAsia="ru-RU"/>
        </w:rPr>
        <w:t>ромышленного кластера</w:t>
      </w:r>
      <w:r w:rsidR="00602EEB" w:rsidRPr="00C70C46">
        <w:rPr>
          <w:rFonts w:ascii="Times New Roman" w:eastAsia="Yu Mincho" w:hAnsi="Times New Roman"/>
          <w:sz w:val="28"/>
          <w:szCs w:val="28"/>
          <w:lang w:eastAsia="ru-RU"/>
        </w:rPr>
        <w:t xml:space="preserve"> </w:t>
      </w:r>
      <w:r w:rsidRPr="00C70C46">
        <w:rPr>
          <w:rFonts w:ascii="Times New Roman" w:eastAsia="Yu Mincho" w:hAnsi="Times New Roman"/>
          <w:sz w:val="28"/>
          <w:szCs w:val="28"/>
          <w:lang w:eastAsia="ru-RU"/>
        </w:rPr>
        <w:t>обязу</w:t>
      </w:r>
      <w:r w:rsidR="0083798E" w:rsidRPr="00C70C46">
        <w:rPr>
          <w:rFonts w:ascii="Times New Roman" w:eastAsia="Yu Mincho" w:hAnsi="Times New Roman"/>
          <w:sz w:val="28"/>
          <w:szCs w:val="28"/>
          <w:lang w:eastAsia="ru-RU"/>
        </w:rPr>
        <w:t>е</w:t>
      </w:r>
      <w:r w:rsidRPr="00C70C46">
        <w:rPr>
          <w:rFonts w:ascii="Times New Roman" w:eastAsia="Yu Mincho" w:hAnsi="Times New Roman"/>
          <w:sz w:val="28"/>
          <w:szCs w:val="28"/>
          <w:lang w:eastAsia="ru-RU"/>
        </w:rPr>
        <w:t>тся направлять первых лиц организаций либо их предст</w:t>
      </w:r>
      <w:r w:rsidRPr="001830B6">
        <w:rPr>
          <w:rFonts w:ascii="Times New Roman" w:eastAsia="Yu Mincho" w:hAnsi="Times New Roman"/>
          <w:sz w:val="28"/>
          <w:szCs w:val="28"/>
          <w:lang w:eastAsia="ru-RU"/>
        </w:rPr>
        <w:t xml:space="preserve">авителей для обеспечения представительства </w:t>
      </w:r>
      <w:r w:rsidR="00925F70" w:rsidRPr="00925F70">
        <w:rPr>
          <w:rFonts w:ascii="Times New Roman" w:eastAsia="Yu Mincho" w:hAnsi="Times New Roman"/>
          <w:sz w:val="28"/>
          <w:szCs w:val="28"/>
          <w:lang w:eastAsia="ru-RU"/>
        </w:rPr>
        <w:t>Организация технологической инфраструктуры промышленного кластера</w:t>
      </w:r>
      <w:r w:rsidR="00602EEB">
        <w:rPr>
          <w:rFonts w:ascii="Times New Roman" w:eastAsia="Yu Mincho" w:hAnsi="Times New Roman"/>
          <w:sz w:val="28"/>
          <w:szCs w:val="28"/>
          <w:lang w:eastAsia="ru-RU"/>
        </w:rPr>
        <w:t xml:space="preserve"> </w:t>
      </w:r>
      <w:r w:rsidRPr="001830B6">
        <w:rPr>
          <w:rFonts w:ascii="Times New Roman" w:eastAsia="Yu Mincho" w:hAnsi="Times New Roman"/>
          <w:sz w:val="28"/>
          <w:szCs w:val="28"/>
          <w:lang w:eastAsia="ru-RU"/>
        </w:rPr>
        <w:t>на Общ</w:t>
      </w:r>
      <w:r w:rsidR="0083798E">
        <w:rPr>
          <w:rFonts w:ascii="Times New Roman" w:eastAsia="Yu Mincho" w:hAnsi="Times New Roman"/>
          <w:sz w:val="28"/>
          <w:szCs w:val="28"/>
          <w:lang w:eastAsia="ru-RU"/>
        </w:rPr>
        <w:t>их собраниях</w:t>
      </w:r>
      <w:r w:rsidRPr="001830B6">
        <w:rPr>
          <w:rFonts w:ascii="Times New Roman" w:eastAsia="Yu Mincho" w:hAnsi="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C70C46">
        <w:rPr>
          <w:rFonts w:ascii="Times New Roman" w:eastAsia="Yu Mincho" w:hAnsi="Times New Roman"/>
          <w:sz w:val="28"/>
          <w:szCs w:val="28"/>
          <w:lang w:eastAsia="ru-RU"/>
        </w:rPr>
        <w:t xml:space="preserve">, а также в иных органах управления </w:t>
      </w:r>
      <w:r w:rsidR="00602EEB" w:rsidRPr="00C70C46">
        <w:rPr>
          <w:rFonts w:ascii="Times New Roman" w:eastAsia="Times New Roman" w:hAnsi="Times New Roman"/>
          <w:sz w:val="28"/>
          <w:szCs w:val="28"/>
          <w:lang w:eastAsia="ru-RU"/>
        </w:rPr>
        <w:t>Промышленн</w:t>
      </w:r>
      <w:r w:rsidR="0083798E" w:rsidRPr="00C70C46">
        <w:rPr>
          <w:rFonts w:ascii="Times New Roman" w:eastAsia="Times New Roman" w:hAnsi="Times New Roman"/>
          <w:sz w:val="28"/>
          <w:szCs w:val="28"/>
          <w:lang w:eastAsia="ru-RU"/>
        </w:rPr>
        <w:t>ого</w:t>
      </w:r>
      <w:r w:rsidR="00602EEB" w:rsidRPr="00C70C46">
        <w:rPr>
          <w:rFonts w:ascii="Times New Roman" w:eastAsia="Times New Roman" w:hAnsi="Times New Roman"/>
          <w:sz w:val="28"/>
          <w:szCs w:val="28"/>
          <w:lang w:eastAsia="ru-RU"/>
        </w:rPr>
        <w:t xml:space="preserve"> к</w:t>
      </w:r>
      <w:r w:rsidR="0083798E" w:rsidRPr="00C70C46">
        <w:rPr>
          <w:rFonts w:ascii="Times New Roman" w:eastAsia="Times New Roman" w:hAnsi="Times New Roman"/>
          <w:sz w:val="28"/>
          <w:szCs w:val="28"/>
          <w:lang w:eastAsia="ru-RU"/>
        </w:rPr>
        <w:t xml:space="preserve">ластера </w:t>
      </w:r>
      <w:r w:rsidR="006B0283" w:rsidRPr="00C70C46">
        <w:rPr>
          <w:rFonts w:ascii="Times New Roman" w:eastAsia="Times New Roman" w:hAnsi="Times New Roman"/>
          <w:sz w:val="28"/>
          <w:szCs w:val="28"/>
          <w:lang w:eastAsia="ru-RU"/>
        </w:rPr>
        <w:t>и (</w:t>
      </w:r>
      <w:r w:rsidR="0083798E" w:rsidRPr="00C70C46">
        <w:rPr>
          <w:rFonts w:ascii="Times New Roman" w:eastAsia="Times New Roman" w:hAnsi="Times New Roman"/>
          <w:sz w:val="28"/>
          <w:szCs w:val="28"/>
          <w:lang w:eastAsia="ru-RU"/>
        </w:rPr>
        <w:t>или</w:t>
      </w:r>
      <w:r w:rsidR="006B0283" w:rsidRPr="00C70C46">
        <w:rPr>
          <w:rFonts w:ascii="Times New Roman" w:eastAsia="Times New Roman" w:hAnsi="Times New Roman"/>
          <w:sz w:val="28"/>
          <w:szCs w:val="28"/>
          <w:lang w:eastAsia="ru-RU"/>
        </w:rPr>
        <w:t>)</w:t>
      </w:r>
      <w:r w:rsidR="0083798E" w:rsidRPr="00C70C46">
        <w:rPr>
          <w:rFonts w:ascii="Times New Roman" w:eastAsia="Times New Roman" w:hAnsi="Times New Roman"/>
          <w:sz w:val="28"/>
          <w:szCs w:val="28"/>
          <w:lang w:eastAsia="ru-RU"/>
        </w:rPr>
        <w:t xml:space="preserve"> Специализированной организации промышленного кластера</w:t>
      </w:r>
      <w:r w:rsidRPr="00C70C46">
        <w:rPr>
          <w:rFonts w:ascii="Times New Roman" w:eastAsia="Yu Mincho" w:hAnsi="Times New Roman"/>
          <w:sz w:val="28"/>
          <w:szCs w:val="28"/>
          <w:lang w:eastAsia="ru-RU"/>
        </w:rPr>
        <w:t xml:space="preserve">, требующих представительства </w:t>
      </w:r>
      <w:r w:rsidRPr="001830B6">
        <w:rPr>
          <w:rFonts w:ascii="Times New Roman" w:eastAsia="Yu Mincho" w:hAnsi="Times New Roman"/>
          <w:sz w:val="28"/>
          <w:szCs w:val="28"/>
          <w:lang w:eastAsia="ru-RU"/>
        </w:rPr>
        <w:t xml:space="preserve">первых лиц </w:t>
      </w:r>
      <w:r w:rsidR="003C3ED3" w:rsidRPr="008A38D3">
        <w:rPr>
          <w:rFonts w:ascii="Times New Roman" w:eastAsia="Times New Roman" w:hAnsi="Times New Roman"/>
          <w:sz w:val="28"/>
          <w:szCs w:val="28"/>
          <w:lang w:eastAsia="ru-RU"/>
        </w:rPr>
        <w:t>О</w:t>
      </w:r>
      <w:r w:rsidR="00F32E0B">
        <w:rPr>
          <w:rFonts w:ascii="Times New Roman" w:eastAsia="Times New Roman" w:hAnsi="Times New Roman"/>
          <w:sz w:val="28"/>
          <w:szCs w:val="28"/>
          <w:lang w:eastAsia="ru-RU"/>
        </w:rPr>
        <w:t>рганизаций</w:t>
      </w:r>
      <w:r w:rsidR="003C3ED3" w:rsidRPr="008A38D3">
        <w:rPr>
          <w:rFonts w:ascii="Times New Roman" w:eastAsia="Times New Roman" w:hAnsi="Times New Roman"/>
          <w:sz w:val="28"/>
          <w:szCs w:val="28"/>
          <w:lang w:eastAsia="ru-RU"/>
        </w:rPr>
        <w:t xml:space="preserve"> технологической инфраструктуры</w:t>
      </w:r>
      <w:r w:rsidR="00F32E0B">
        <w:rPr>
          <w:rFonts w:eastAsia="Times New Roman"/>
          <w:sz w:val="28"/>
          <w:szCs w:val="28"/>
          <w:lang w:eastAsia="ru-RU"/>
        </w:rPr>
        <w:t xml:space="preserve"> </w:t>
      </w:r>
      <w:r w:rsidR="0083798E">
        <w:rPr>
          <w:rFonts w:ascii="Times New Roman" w:eastAsia="Times New Roman" w:hAnsi="Times New Roman"/>
          <w:sz w:val="28"/>
          <w:szCs w:val="28"/>
          <w:lang w:eastAsia="ru-RU"/>
        </w:rPr>
        <w:t>п</w:t>
      </w:r>
      <w:r w:rsidR="00602EEB">
        <w:rPr>
          <w:rFonts w:ascii="Times New Roman" w:eastAsia="Times New Roman" w:hAnsi="Times New Roman"/>
          <w:sz w:val="28"/>
          <w:szCs w:val="28"/>
          <w:lang w:eastAsia="ru-RU"/>
        </w:rPr>
        <w:t>ромышленного к</w:t>
      </w:r>
      <w:r w:rsidR="00602EEB" w:rsidRPr="001830B6">
        <w:rPr>
          <w:rFonts w:ascii="Times New Roman" w:eastAsia="Times New Roman" w:hAnsi="Times New Roman"/>
          <w:sz w:val="28"/>
          <w:szCs w:val="28"/>
          <w:lang w:eastAsia="ru-RU"/>
        </w:rPr>
        <w:t>ластера</w:t>
      </w:r>
      <w:r w:rsidRPr="001830B6">
        <w:rPr>
          <w:rFonts w:ascii="Times New Roman" w:eastAsia="Yu Mincho" w:hAnsi="Times New Roman"/>
          <w:sz w:val="28"/>
          <w:szCs w:val="28"/>
          <w:lang w:eastAsia="ru-RU"/>
        </w:rPr>
        <w:t>.</w:t>
      </w:r>
    </w:p>
    <w:p w14:paraId="336ED828" w14:textId="7E70EA0E" w:rsidR="0042790B" w:rsidRPr="001830B6"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w:t>
      </w:r>
      <w:r w:rsidR="000556B7">
        <w:rPr>
          <w:rFonts w:ascii="Times New Roman" w:eastAsia="Yu Mincho" w:hAnsi="Times New Roman"/>
          <w:sz w:val="28"/>
          <w:szCs w:val="28"/>
          <w:lang w:eastAsia="ru-RU"/>
        </w:rPr>
        <w:t>7</w:t>
      </w:r>
      <w:r>
        <w:rPr>
          <w:rFonts w:ascii="Times New Roman" w:eastAsia="Yu Mincho" w:hAnsi="Times New Roman"/>
          <w:sz w:val="28"/>
          <w:szCs w:val="28"/>
          <w:lang w:eastAsia="ru-RU"/>
        </w:rPr>
        <w:t xml:space="preserve">. </w:t>
      </w:r>
      <w:r w:rsidR="00F32E0B" w:rsidRPr="008A38D3">
        <w:rPr>
          <w:rFonts w:ascii="Times New Roman" w:eastAsia="Times New Roman" w:hAnsi="Times New Roman"/>
          <w:sz w:val="28"/>
          <w:szCs w:val="28"/>
          <w:lang w:eastAsia="ru-RU"/>
        </w:rPr>
        <w:t>Организация технологической инфраструктуры</w:t>
      </w:r>
      <w:r w:rsidR="00F32E0B">
        <w:rPr>
          <w:rFonts w:eastAsia="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обязуются выделить в структуре своих организаций сотрудника (сотрудников), в сферу ответственности которого будет входить обеспечение оперативного взаимодействия </w:t>
      </w:r>
      <w:r w:rsidR="00F32E0B" w:rsidRPr="008A38D3">
        <w:rPr>
          <w:rFonts w:ascii="Times New Roman" w:eastAsia="Times New Roman" w:hAnsi="Times New Roman"/>
          <w:sz w:val="28"/>
          <w:szCs w:val="28"/>
          <w:lang w:eastAsia="ru-RU"/>
        </w:rPr>
        <w:t>Организаци</w:t>
      </w:r>
      <w:r w:rsidR="00F32E0B">
        <w:rPr>
          <w:rFonts w:ascii="Times New Roman" w:eastAsia="Times New Roman" w:hAnsi="Times New Roman"/>
          <w:sz w:val="28"/>
          <w:szCs w:val="28"/>
          <w:lang w:eastAsia="ru-RU"/>
        </w:rPr>
        <w:t>и</w:t>
      </w:r>
      <w:r w:rsidR="00F32E0B" w:rsidRPr="008A38D3">
        <w:rPr>
          <w:rFonts w:ascii="Times New Roman" w:eastAsia="Times New Roman" w:hAnsi="Times New Roman"/>
          <w:sz w:val="28"/>
          <w:szCs w:val="28"/>
          <w:lang w:eastAsia="ru-RU"/>
        </w:rPr>
        <w:t xml:space="preserve"> технологической инфраструктуры</w:t>
      </w:r>
      <w:r w:rsidR="00F32E0B">
        <w:rPr>
          <w:rFonts w:eastAsia="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1830B6">
        <w:rPr>
          <w:rFonts w:ascii="Times New Roman" w:eastAsia="Yu Mincho" w:hAnsi="Times New Roman"/>
          <w:sz w:val="28"/>
          <w:szCs w:val="28"/>
          <w:lang w:eastAsia="ru-RU"/>
        </w:rPr>
        <w:t xml:space="preserve">со </w:t>
      </w:r>
      <w:r w:rsidR="00FB5D8F">
        <w:rPr>
          <w:rFonts w:ascii="Times New Roman" w:eastAsia="Yu Mincho" w:hAnsi="Times New Roman"/>
          <w:sz w:val="28"/>
          <w:szCs w:val="28"/>
          <w:lang w:eastAsia="ru-RU"/>
        </w:rPr>
        <w:t>С</w:t>
      </w:r>
      <w:r w:rsidR="0042790B" w:rsidRPr="001830B6">
        <w:rPr>
          <w:rFonts w:ascii="Times New Roman" w:eastAsia="Yu Mincho" w:hAnsi="Times New Roman"/>
          <w:sz w:val="28"/>
          <w:szCs w:val="28"/>
          <w:lang w:eastAsia="ru-RU"/>
        </w:rPr>
        <w:t xml:space="preserve">пециализированной организацией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FB5D8F" w:rsidRPr="001830B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и иными органами управления </w:t>
      </w:r>
      <w:r w:rsidR="00FB5D8F">
        <w:rPr>
          <w:rFonts w:ascii="Times New Roman" w:eastAsia="Times New Roman" w:hAnsi="Times New Roman"/>
          <w:sz w:val="28"/>
          <w:szCs w:val="28"/>
          <w:lang w:eastAsia="ru-RU"/>
        </w:rPr>
        <w:t>Промышленным кластером</w:t>
      </w:r>
      <w:r w:rsidR="0042790B" w:rsidRPr="001830B6">
        <w:rPr>
          <w:rFonts w:ascii="Times New Roman" w:eastAsia="Yu Mincho" w:hAnsi="Times New Roman"/>
          <w:sz w:val="28"/>
          <w:szCs w:val="28"/>
          <w:lang w:eastAsia="ru-RU"/>
        </w:rPr>
        <w:t xml:space="preserve">, а также участие в рабочих встречах и совещаниях по </w:t>
      </w:r>
      <w:r>
        <w:rPr>
          <w:rFonts w:ascii="Times New Roman" w:eastAsia="Yu Mincho" w:hAnsi="Times New Roman"/>
          <w:sz w:val="28"/>
          <w:szCs w:val="28"/>
          <w:lang w:eastAsia="ru-RU"/>
        </w:rPr>
        <w:t>вопросам</w:t>
      </w:r>
      <w:r w:rsidR="0042790B" w:rsidRPr="001830B6">
        <w:rPr>
          <w:rFonts w:ascii="Times New Roman" w:eastAsia="Yu Mincho" w:hAnsi="Times New Roman"/>
          <w:sz w:val="28"/>
          <w:szCs w:val="28"/>
          <w:lang w:eastAsia="ru-RU"/>
        </w:rPr>
        <w:t xml:space="preserve"> развития </w:t>
      </w:r>
      <w:r w:rsidR="00FB5D8F">
        <w:rPr>
          <w:rFonts w:ascii="Times New Roman" w:eastAsia="Times New Roman" w:hAnsi="Times New Roman"/>
          <w:sz w:val="28"/>
          <w:szCs w:val="28"/>
          <w:lang w:eastAsia="ru-RU"/>
        </w:rPr>
        <w:t>Промышленного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 xml:space="preserve">, не требующих представительства первых лиц </w:t>
      </w:r>
      <w:r w:rsidR="00F32E0B" w:rsidRPr="008A38D3">
        <w:rPr>
          <w:rFonts w:ascii="Times New Roman" w:eastAsia="Times New Roman" w:hAnsi="Times New Roman"/>
          <w:sz w:val="28"/>
          <w:szCs w:val="28"/>
          <w:lang w:eastAsia="ru-RU"/>
        </w:rPr>
        <w:t>Организаци</w:t>
      </w:r>
      <w:r w:rsidR="00F32E0B">
        <w:rPr>
          <w:rFonts w:ascii="Times New Roman" w:eastAsia="Times New Roman" w:hAnsi="Times New Roman"/>
          <w:sz w:val="28"/>
          <w:szCs w:val="28"/>
          <w:lang w:eastAsia="ru-RU"/>
        </w:rPr>
        <w:t>и</w:t>
      </w:r>
      <w:r w:rsidR="00F32E0B" w:rsidRPr="008A38D3">
        <w:rPr>
          <w:rFonts w:ascii="Times New Roman" w:eastAsia="Times New Roman" w:hAnsi="Times New Roman"/>
          <w:sz w:val="28"/>
          <w:szCs w:val="28"/>
          <w:lang w:eastAsia="ru-RU"/>
        </w:rPr>
        <w:t xml:space="preserve"> технологической инфраструктуры</w:t>
      </w:r>
      <w:r w:rsidR="00F32E0B">
        <w:rPr>
          <w:rFonts w:eastAsia="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42790B" w:rsidRPr="001830B6">
        <w:rPr>
          <w:rFonts w:ascii="Times New Roman" w:eastAsia="Yu Mincho" w:hAnsi="Times New Roman"/>
          <w:sz w:val="28"/>
          <w:szCs w:val="28"/>
          <w:lang w:eastAsia="ru-RU"/>
        </w:rPr>
        <w:t>.</w:t>
      </w:r>
    </w:p>
    <w:p w14:paraId="3E6741D6" w14:textId="55306E30" w:rsidR="0042790B" w:rsidRPr="003C3ED3" w:rsidRDefault="0083798E" w:rsidP="008A38D3">
      <w:pPr>
        <w:autoSpaceDE w:val="0"/>
        <w:autoSpaceDN w:val="0"/>
        <w:adjustRightInd w:val="0"/>
        <w:spacing w:after="0" w:line="240" w:lineRule="auto"/>
        <w:ind w:firstLine="540"/>
        <w:jc w:val="both"/>
        <w:rPr>
          <w:rFonts w:ascii="Times New Roman" w:eastAsia="Yu Mincho" w:hAnsi="Times New Roman"/>
          <w:color w:val="FF0000"/>
          <w:sz w:val="28"/>
          <w:szCs w:val="28"/>
          <w:lang w:eastAsia="ru-RU"/>
        </w:rPr>
      </w:pPr>
      <w:r>
        <w:rPr>
          <w:rFonts w:ascii="Times New Roman" w:eastAsia="Yu Mincho" w:hAnsi="Times New Roman"/>
          <w:sz w:val="28"/>
          <w:szCs w:val="28"/>
          <w:lang w:eastAsia="ru-RU"/>
        </w:rPr>
        <w:t>3.</w:t>
      </w:r>
      <w:r w:rsidR="000556B7">
        <w:rPr>
          <w:rFonts w:ascii="Times New Roman" w:eastAsia="Yu Mincho" w:hAnsi="Times New Roman"/>
          <w:sz w:val="28"/>
          <w:szCs w:val="28"/>
          <w:lang w:eastAsia="ru-RU"/>
        </w:rPr>
        <w:t>8</w:t>
      </w:r>
      <w:r>
        <w:rPr>
          <w:rFonts w:ascii="Times New Roman" w:eastAsia="Yu Mincho" w:hAnsi="Times New Roman"/>
          <w:sz w:val="28"/>
          <w:szCs w:val="28"/>
          <w:lang w:eastAsia="ru-RU"/>
        </w:rPr>
        <w:t xml:space="preserve">. </w:t>
      </w:r>
      <w:r w:rsidR="00F32E0B" w:rsidRPr="008A38D3">
        <w:rPr>
          <w:rFonts w:ascii="Times New Roman" w:eastAsia="Times New Roman" w:hAnsi="Times New Roman"/>
          <w:sz w:val="28"/>
          <w:szCs w:val="28"/>
          <w:lang w:eastAsia="ru-RU"/>
        </w:rPr>
        <w:t>Организация технологической инфраструктуры</w:t>
      </w:r>
      <w:r w:rsidR="00F32E0B">
        <w:rPr>
          <w:rFonts w:eastAsia="Times New Roman"/>
          <w:sz w:val="28"/>
          <w:szCs w:val="28"/>
          <w:lang w:eastAsia="ru-RU"/>
        </w:rPr>
        <w:t xml:space="preserve"> </w:t>
      </w:r>
      <w:r>
        <w:rPr>
          <w:rFonts w:ascii="Times New Roman" w:eastAsia="Times New Roman" w:hAnsi="Times New Roman"/>
          <w:sz w:val="28"/>
          <w:szCs w:val="28"/>
          <w:lang w:eastAsia="ru-RU"/>
        </w:rPr>
        <w:t>п</w:t>
      </w:r>
      <w:r w:rsidR="00FB5D8F">
        <w:rPr>
          <w:rFonts w:ascii="Times New Roman" w:eastAsia="Times New Roman" w:hAnsi="Times New Roman"/>
          <w:sz w:val="28"/>
          <w:szCs w:val="28"/>
          <w:lang w:eastAsia="ru-RU"/>
        </w:rPr>
        <w:t>ромышленного к</w:t>
      </w:r>
      <w:r w:rsidR="00FB5D8F" w:rsidRPr="001830B6">
        <w:rPr>
          <w:rFonts w:ascii="Times New Roman" w:eastAsia="Times New Roman" w:hAnsi="Times New Roman"/>
          <w:sz w:val="28"/>
          <w:szCs w:val="28"/>
          <w:lang w:eastAsia="ru-RU"/>
        </w:rPr>
        <w:t>ластера</w:t>
      </w:r>
      <w:r w:rsidR="00FB5D8F">
        <w:rPr>
          <w:rFonts w:ascii="Times New Roman" w:eastAsia="Times New Roman" w:hAnsi="Times New Roman"/>
          <w:sz w:val="28"/>
          <w:szCs w:val="28"/>
          <w:lang w:eastAsia="ru-RU"/>
        </w:rPr>
        <w:t xml:space="preserve"> </w:t>
      </w:r>
      <w:r w:rsidR="0042790B" w:rsidRPr="00A84C76">
        <w:rPr>
          <w:rFonts w:ascii="Times New Roman" w:eastAsia="Yu Mincho" w:hAnsi="Times New Roman"/>
          <w:sz w:val="28"/>
          <w:szCs w:val="28"/>
          <w:lang w:eastAsia="ru-RU"/>
        </w:rPr>
        <w:t xml:space="preserve">обязуются представлять </w:t>
      </w:r>
      <w:r w:rsidR="00FB5D8F" w:rsidRPr="00A84C76">
        <w:rPr>
          <w:rFonts w:ascii="Times New Roman" w:eastAsia="Yu Mincho" w:hAnsi="Times New Roman"/>
          <w:sz w:val="28"/>
          <w:szCs w:val="28"/>
          <w:lang w:eastAsia="ru-RU"/>
        </w:rPr>
        <w:t>С</w:t>
      </w:r>
      <w:r w:rsidR="0042790B" w:rsidRPr="00A84C76">
        <w:rPr>
          <w:rFonts w:ascii="Times New Roman" w:eastAsia="Yu Mincho" w:hAnsi="Times New Roman"/>
          <w:sz w:val="28"/>
          <w:szCs w:val="28"/>
          <w:lang w:eastAsia="ru-RU"/>
        </w:rPr>
        <w:t xml:space="preserve">пециализированной организации </w:t>
      </w:r>
      <w:r w:rsidR="00FB5D8F" w:rsidRPr="00A84C76">
        <w:rPr>
          <w:rFonts w:ascii="Times New Roman" w:eastAsia="Times New Roman" w:hAnsi="Times New Roman"/>
          <w:sz w:val="28"/>
          <w:szCs w:val="28"/>
          <w:lang w:eastAsia="ru-RU"/>
        </w:rPr>
        <w:t>промышленного кластера</w:t>
      </w:r>
      <w:r w:rsidR="0042790B" w:rsidRPr="00A84C76">
        <w:rPr>
          <w:rFonts w:ascii="Times New Roman" w:eastAsia="Yu Mincho" w:hAnsi="Times New Roman"/>
          <w:sz w:val="28"/>
          <w:szCs w:val="28"/>
          <w:lang w:eastAsia="ru-RU"/>
        </w:rPr>
        <w:t xml:space="preserve">, </w:t>
      </w:r>
      <w:r w:rsidR="0042790B" w:rsidRPr="001830B6">
        <w:rPr>
          <w:rFonts w:ascii="Times New Roman" w:eastAsia="Yu Mincho" w:hAnsi="Times New Roman"/>
          <w:sz w:val="28"/>
          <w:szCs w:val="28"/>
          <w:lang w:eastAsia="ru-RU"/>
        </w:rPr>
        <w:t xml:space="preserve">Министерству промышленности и торговли Российской Федерации, органам </w:t>
      </w:r>
      <w:r w:rsidR="006B0283">
        <w:rPr>
          <w:rFonts w:ascii="Times New Roman" w:eastAsia="Yu Mincho" w:hAnsi="Times New Roman"/>
          <w:sz w:val="28"/>
          <w:szCs w:val="28"/>
          <w:lang w:eastAsia="ru-RU"/>
        </w:rPr>
        <w:t xml:space="preserve">региональной </w:t>
      </w:r>
      <w:r w:rsidR="0042790B" w:rsidRPr="001830B6">
        <w:rPr>
          <w:rFonts w:ascii="Times New Roman" w:eastAsia="Yu Mincho" w:hAnsi="Times New Roman"/>
          <w:sz w:val="28"/>
          <w:szCs w:val="28"/>
          <w:lang w:eastAsia="ru-RU"/>
        </w:rPr>
        <w:t>исполнительной власти</w:t>
      </w:r>
      <w:r w:rsidR="006B0283">
        <w:rPr>
          <w:rFonts w:ascii="Times New Roman" w:eastAsia="Yu Mincho" w:hAnsi="Times New Roman"/>
          <w:sz w:val="28"/>
          <w:szCs w:val="28"/>
          <w:lang w:eastAsia="ru-RU"/>
        </w:rPr>
        <w:t xml:space="preserve"> субъекта Российской Федерации, на территории которого зарегистрирован</w:t>
      </w:r>
      <w:r w:rsidR="00B45236">
        <w:rPr>
          <w:rFonts w:ascii="Times New Roman" w:eastAsia="Yu Mincho" w:hAnsi="Times New Roman"/>
          <w:sz w:val="28"/>
          <w:szCs w:val="28"/>
          <w:lang w:eastAsia="ru-RU"/>
        </w:rPr>
        <w:t>а</w:t>
      </w:r>
      <w:r w:rsidR="006B0283">
        <w:rPr>
          <w:rFonts w:ascii="Times New Roman" w:eastAsia="Yu Mincho" w:hAnsi="Times New Roman"/>
          <w:sz w:val="28"/>
          <w:szCs w:val="28"/>
          <w:lang w:eastAsia="ru-RU"/>
        </w:rPr>
        <w:t xml:space="preserve"> </w:t>
      </w:r>
      <w:r w:rsidR="00F32E0B" w:rsidRPr="008A38D3">
        <w:rPr>
          <w:rFonts w:ascii="Times New Roman" w:eastAsia="Times New Roman" w:hAnsi="Times New Roman"/>
          <w:sz w:val="28"/>
          <w:szCs w:val="28"/>
          <w:lang w:eastAsia="ru-RU"/>
        </w:rPr>
        <w:t>Организация технологической инфраструктуры</w:t>
      </w:r>
      <w:r w:rsidR="00F32E0B">
        <w:rPr>
          <w:rFonts w:eastAsia="Times New Roman"/>
          <w:sz w:val="28"/>
          <w:szCs w:val="28"/>
          <w:lang w:eastAsia="ru-RU"/>
        </w:rPr>
        <w:t xml:space="preserve"> </w:t>
      </w:r>
      <w:r w:rsidR="006B0283">
        <w:rPr>
          <w:rFonts w:ascii="Times New Roman" w:eastAsia="Yu Mincho" w:hAnsi="Times New Roman"/>
          <w:sz w:val="28"/>
          <w:szCs w:val="28"/>
          <w:lang w:eastAsia="ru-RU"/>
        </w:rPr>
        <w:t>промышленного кластера,</w:t>
      </w:r>
      <w:r w:rsidR="0042790B" w:rsidRPr="001830B6">
        <w:rPr>
          <w:rFonts w:ascii="Times New Roman" w:eastAsia="Yu Mincho" w:hAnsi="Times New Roman"/>
          <w:sz w:val="28"/>
          <w:szCs w:val="28"/>
          <w:lang w:eastAsia="ru-RU"/>
        </w:rPr>
        <w:t xml:space="preserve"> </w:t>
      </w:r>
      <w:r w:rsidR="008A38D3">
        <w:rPr>
          <w:rFonts w:ascii="Times New Roman" w:eastAsiaTheme="minorHAnsi" w:hAnsi="Times New Roman"/>
          <w:sz w:val="28"/>
          <w:szCs w:val="28"/>
        </w:rPr>
        <w:t>справочные материалы и заверенные в установленном порядке копии актов о вводе в эксплуатацию объектов инфраструктуры промышленного кластера и (или) оборудования для оснащения объектов технологической инфраструктуры, включая лаборатории, виварии, центры промышленного дизайна и прототипирования, инновационно-технологические центры, центры трансфе</w:t>
      </w:r>
      <w:r w:rsidR="008A38D3" w:rsidRPr="008A38D3">
        <w:rPr>
          <w:rFonts w:ascii="Times New Roman" w:eastAsiaTheme="minorHAnsi" w:hAnsi="Times New Roman"/>
          <w:sz w:val="28"/>
          <w:szCs w:val="28"/>
        </w:rPr>
        <w:t xml:space="preserve">рта технологий, </w:t>
      </w:r>
      <w:r w:rsidR="008A38D3" w:rsidRPr="008A38D3">
        <w:rPr>
          <w:rFonts w:ascii="Times New Roman" w:eastAsiaTheme="minorHAnsi" w:hAnsi="Times New Roman"/>
          <w:bCs/>
          <w:sz w:val="28"/>
          <w:szCs w:val="28"/>
        </w:rPr>
        <w:t>а также индустриальных (промышленных) парков</w:t>
      </w:r>
      <w:r w:rsidR="0089335C">
        <w:rPr>
          <w:rFonts w:ascii="Times New Roman" w:eastAsiaTheme="minorHAnsi" w:hAnsi="Times New Roman"/>
          <w:sz w:val="28"/>
          <w:szCs w:val="28"/>
        </w:rPr>
        <w:t>.</w:t>
      </w:r>
      <w:r w:rsidR="008A38D3" w:rsidRPr="001830B6">
        <w:rPr>
          <w:rFonts w:ascii="Times New Roman" w:eastAsia="Yu Mincho" w:hAnsi="Times New Roman"/>
          <w:sz w:val="28"/>
          <w:szCs w:val="28"/>
          <w:lang w:eastAsia="ru-RU"/>
        </w:rPr>
        <w:t xml:space="preserve"> </w:t>
      </w:r>
    </w:p>
    <w:p w14:paraId="1A557747" w14:textId="195AD231" w:rsidR="0083798E" w:rsidRPr="0083798E" w:rsidRDefault="0083798E" w:rsidP="00C70C46">
      <w:pPr>
        <w:suppressLineNumbers/>
        <w:shd w:val="clear" w:color="auto" w:fill="FFFFFF"/>
        <w:suppressAutoHyphens/>
        <w:spacing w:after="60" w:line="240" w:lineRule="auto"/>
        <w:ind w:firstLine="709"/>
        <w:jc w:val="both"/>
        <w:rPr>
          <w:rFonts w:ascii="Times New Roman" w:eastAsia="Yu Mincho" w:hAnsi="Times New Roman"/>
          <w:sz w:val="28"/>
          <w:szCs w:val="28"/>
          <w:lang w:eastAsia="ru-RU"/>
        </w:rPr>
      </w:pPr>
      <w:r>
        <w:rPr>
          <w:rFonts w:ascii="Times New Roman" w:eastAsia="Yu Mincho" w:hAnsi="Times New Roman"/>
          <w:sz w:val="28"/>
          <w:szCs w:val="28"/>
          <w:lang w:eastAsia="ru-RU"/>
        </w:rPr>
        <w:t>3.</w:t>
      </w:r>
      <w:r w:rsidR="000556B7">
        <w:rPr>
          <w:rFonts w:ascii="Times New Roman" w:eastAsia="Yu Mincho" w:hAnsi="Times New Roman"/>
          <w:sz w:val="28"/>
          <w:szCs w:val="28"/>
          <w:lang w:eastAsia="ru-RU"/>
        </w:rPr>
        <w:t>9</w:t>
      </w:r>
      <w:r>
        <w:rPr>
          <w:rFonts w:ascii="Times New Roman" w:eastAsia="Yu Mincho" w:hAnsi="Times New Roman"/>
          <w:sz w:val="28"/>
          <w:szCs w:val="28"/>
          <w:lang w:eastAsia="ru-RU"/>
        </w:rPr>
        <w:t xml:space="preserve">. </w:t>
      </w:r>
      <w:r w:rsidR="00F32E0B" w:rsidRPr="008A38D3">
        <w:rPr>
          <w:rFonts w:ascii="Times New Roman" w:eastAsia="Times New Roman" w:hAnsi="Times New Roman"/>
          <w:sz w:val="28"/>
          <w:szCs w:val="28"/>
          <w:lang w:eastAsia="ru-RU"/>
        </w:rPr>
        <w:t>Организация технологической инфраструктуры</w:t>
      </w:r>
      <w:r w:rsidR="00F32E0B">
        <w:rPr>
          <w:rFonts w:eastAsia="Times New Roman"/>
          <w:sz w:val="28"/>
          <w:szCs w:val="28"/>
          <w:lang w:eastAsia="ru-RU"/>
        </w:rPr>
        <w:t xml:space="preserve"> </w:t>
      </w:r>
      <w:r w:rsidR="0081388F">
        <w:rPr>
          <w:rFonts w:ascii="Times New Roman" w:eastAsia="Yu Mincho" w:hAnsi="Times New Roman"/>
          <w:sz w:val="28"/>
          <w:szCs w:val="28"/>
          <w:lang w:eastAsia="ru-RU"/>
        </w:rPr>
        <w:t xml:space="preserve">промышленного </w:t>
      </w:r>
      <w:r w:rsidRPr="0083798E">
        <w:rPr>
          <w:rFonts w:ascii="Times New Roman" w:eastAsia="Yu Mincho" w:hAnsi="Times New Roman"/>
          <w:sz w:val="28"/>
          <w:szCs w:val="28"/>
          <w:lang w:eastAsia="ru-RU"/>
        </w:rPr>
        <w:t xml:space="preserve">кластера обязуются </w:t>
      </w:r>
      <w:r>
        <w:rPr>
          <w:rFonts w:ascii="Times New Roman" w:eastAsia="Yu Mincho" w:hAnsi="Times New Roman"/>
          <w:sz w:val="28"/>
          <w:szCs w:val="28"/>
          <w:lang w:eastAsia="ru-RU"/>
        </w:rPr>
        <w:t xml:space="preserve">предпринимать меры для </w:t>
      </w:r>
      <w:r w:rsidRPr="0083798E">
        <w:rPr>
          <w:rFonts w:ascii="Times New Roman" w:eastAsia="Yu Mincho" w:hAnsi="Times New Roman"/>
          <w:sz w:val="28"/>
          <w:szCs w:val="28"/>
          <w:lang w:eastAsia="ru-RU"/>
        </w:rPr>
        <w:t>соответств</w:t>
      </w:r>
      <w:r>
        <w:rPr>
          <w:rFonts w:ascii="Times New Roman" w:eastAsia="Yu Mincho" w:hAnsi="Times New Roman"/>
          <w:sz w:val="28"/>
          <w:szCs w:val="28"/>
          <w:lang w:eastAsia="ru-RU"/>
        </w:rPr>
        <w:t xml:space="preserve">ия </w:t>
      </w:r>
      <w:r w:rsidRPr="0083798E">
        <w:rPr>
          <w:rFonts w:ascii="Times New Roman" w:eastAsia="Yu Mincho" w:hAnsi="Times New Roman"/>
          <w:sz w:val="28"/>
          <w:szCs w:val="28"/>
          <w:lang w:eastAsia="ru-RU"/>
        </w:rPr>
        <w:t>требованиям</w:t>
      </w:r>
      <w:r>
        <w:rPr>
          <w:rFonts w:ascii="Times New Roman" w:eastAsia="Yu Mincho" w:hAnsi="Times New Roman"/>
          <w:sz w:val="28"/>
          <w:szCs w:val="28"/>
          <w:lang w:eastAsia="ru-RU"/>
        </w:rPr>
        <w:t>,</w:t>
      </w:r>
      <w:r w:rsidRPr="0083798E">
        <w:rPr>
          <w:rFonts w:ascii="Times New Roman" w:eastAsia="Yu Mincho" w:hAnsi="Times New Roman"/>
          <w:sz w:val="28"/>
          <w:szCs w:val="28"/>
          <w:lang w:eastAsia="ru-RU"/>
        </w:rPr>
        <w:t xml:space="preserve"> </w:t>
      </w:r>
      <w:r>
        <w:rPr>
          <w:rFonts w:ascii="Times New Roman" w:eastAsia="Yu Mincho" w:hAnsi="Times New Roman"/>
          <w:sz w:val="28"/>
          <w:szCs w:val="28"/>
          <w:lang w:eastAsia="ru-RU"/>
        </w:rPr>
        <w:t xml:space="preserve">установленным </w:t>
      </w:r>
      <w:r w:rsidRPr="0083798E">
        <w:rPr>
          <w:rFonts w:ascii="Times New Roman" w:eastAsia="Yu Mincho" w:hAnsi="Times New Roman"/>
          <w:sz w:val="28"/>
          <w:szCs w:val="28"/>
          <w:lang w:eastAsia="ru-RU"/>
        </w:rPr>
        <w:t xml:space="preserve">к </w:t>
      </w:r>
      <w:r w:rsidR="00F32E0B" w:rsidRPr="008A38D3">
        <w:rPr>
          <w:rFonts w:ascii="Times New Roman" w:eastAsia="Times New Roman" w:hAnsi="Times New Roman"/>
          <w:sz w:val="28"/>
          <w:szCs w:val="28"/>
          <w:lang w:eastAsia="ru-RU"/>
        </w:rPr>
        <w:t>Организация</w:t>
      </w:r>
      <w:r w:rsidR="00F32E0B">
        <w:rPr>
          <w:rFonts w:ascii="Times New Roman" w:eastAsia="Times New Roman" w:hAnsi="Times New Roman"/>
          <w:sz w:val="28"/>
          <w:szCs w:val="28"/>
          <w:lang w:eastAsia="ru-RU"/>
        </w:rPr>
        <w:t>м</w:t>
      </w:r>
      <w:r w:rsidR="00F32E0B" w:rsidRPr="008A38D3">
        <w:rPr>
          <w:rFonts w:ascii="Times New Roman" w:eastAsia="Times New Roman" w:hAnsi="Times New Roman"/>
          <w:sz w:val="28"/>
          <w:szCs w:val="28"/>
          <w:lang w:eastAsia="ru-RU"/>
        </w:rPr>
        <w:t xml:space="preserve"> технологической инфраструктуры</w:t>
      </w:r>
      <w:r w:rsidR="00F32E0B">
        <w:rPr>
          <w:rFonts w:eastAsia="Times New Roman"/>
          <w:sz w:val="28"/>
          <w:szCs w:val="28"/>
          <w:lang w:eastAsia="ru-RU"/>
        </w:rPr>
        <w:t xml:space="preserve"> </w:t>
      </w:r>
      <w:r w:rsidRPr="0083798E">
        <w:rPr>
          <w:rFonts w:ascii="Times New Roman" w:eastAsia="Yu Mincho" w:hAnsi="Times New Roman"/>
          <w:sz w:val="28"/>
          <w:szCs w:val="28"/>
          <w:lang w:eastAsia="ru-RU"/>
        </w:rPr>
        <w:t xml:space="preserve">промышленного кластера в </w:t>
      </w:r>
      <w:r w:rsidR="0081388F">
        <w:rPr>
          <w:rFonts w:ascii="Times New Roman" w:eastAsia="Yu Mincho" w:hAnsi="Times New Roman"/>
          <w:sz w:val="28"/>
          <w:szCs w:val="28"/>
          <w:lang w:eastAsia="ru-RU"/>
        </w:rPr>
        <w:t xml:space="preserve">настоящем Соглашении и </w:t>
      </w:r>
      <w:r w:rsidR="0081388F" w:rsidRPr="00046EA6">
        <w:rPr>
          <w:rFonts w:ascii="Times New Roman" w:eastAsia="Times New Roman" w:hAnsi="Times New Roman"/>
          <w:sz w:val="28"/>
          <w:szCs w:val="28"/>
          <w:lang w:eastAsia="ru-RU"/>
        </w:rPr>
        <w:t>постановлени</w:t>
      </w:r>
      <w:r w:rsidR="0081388F">
        <w:rPr>
          <w:rFonts w:ascii="Times New Roman" w:eastAsia="Times New Roman" w:hAnsi="Times New Roman"/>
          <w:sz w:val="28"/>
          <w:szCs w:val="28"/>
          <w:lang w:eastAsia="ru-RU"/>
        </w:rPr>
        <w:t>и</w:t>
      </w:r>
      <w:r w:rsidR="0081388F" w:rsidRPr="00046EA6">
        <w:rPr>
          <w:rFonts w:ascii="Times New Roman" w:eastAsia="Times New Roman" w:hAnsi="Times New Roman"/>
          <w:sz w:val="28"/>
          <w:szCs w:val="28"/>
          <w:lang w:eastAsia="ru-RU"/>
        </w:rPr>
        <w:t xml:space="preserve"> Правительства Российской Федерации от 31 июля 2015 года № 779 «О промышленных кластерах и специализированных организациях промышленных кластеров»</w:t>
      </w:r>
      <w:r w:rsidRPr="00F057D2">
        <w:rPr>
          <w:rFonts w:ascii="Times New Roman" w:eastAsia="Yu Mincho" w:hAnsi="Times New Roman"/>
          <w:sz w:val="28"/>
          <w:szCs w:val="28"/>
          <w:lang w:eastAsia="ru-RU"/>
        </w:rPr>
        <w:t>.</w:t>
      </w:r>
    </w:p>
    <w:p w14:paraId="5BCD8BAC" w14:textId="77777777" w:rsidR="0042790B" w:rsidRPr="0083798E" w:rsidRDefault="0042790B" w:rsidP="0042790B">
      <w:pPr>
        <w:suppressLineNumbers/>
        <w:shd w:val="clear" w:color="auto" w:fill="FFFFFF"/>
        <w:suppressAutoHyphens/>
        <w:spacing w:after="0" w:line="240" w:lineRule="auto"/>
        <w:ind w:firstLine="709"/>
        <w:jc w:val="both"/>
        <w:rPr>
          <w:rFonts w:ascii="Times New Roman" w:eastAsia="Yu Mincho" w:hAnsi="Times New Roman"/>
          <w:sz w:val="28"/>
          <w:szCs w:val="28"/>
          <w:lang w:eastAsia="ru-RU"/>
        </w:rPr>
      </w:pPr>
    </w:p>
    <w:p w14:paraId="417FEFAC" w14:textId="681A741E" w:rsidR="0083798E" w:rsidRPr="00C861D5" w:rsidRDefault="0083798E" w:rsidP="00C861D5">
      <w:pPr>
        <w:numPr>
          <w:ilvl w:val="0"/>
          <w:numId w:val="1"/>
        </w:numPr>
        <w:suppressLineNumbers/>
        <w:shd w:val="clear" w:color="auto" w:fill="FFFFFF"/>
        <w:tabs>
          <w:tab w:val="left" w:pos="284"/>
        </w:tabs>
        <w:suppressAutoHyphens/>
        <w:spacing w:after="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Права и о</w:t>
      </w:r>
      <w:r w:rsidRPr="001830B6">
        <w:rPr>
          <w:rFonts w:ascii="Times New Roman" w:eastAsia="Times New Roman" w:hAnsi="Times New Roman"/>
          <w:b/>
          <w:sz w:val="28"/>
          <w:szCs w:val="28"/>
          <w:lang w:eastAsia="ru-RU"/>
        </w:rPr>
        <w:t xml:space="preserve">бязанности </w:t>
      </w:r>
      <w:r w:rsidRPr="0083798E">
        <w:rPr>
          <w:rFonts w:ascii="Times New Roman" w:eastAsia="Times New Roman" w:hAnsi="Times New Roman"/>
          <w:b/>
          <w:sz w:val="28"/>
          <w:szCs w:val="28"/>
          <w:lang w:eastAsia="ru-RU"/>
        </w:rPr>
        <w:t>Специализированн</w:t>
      </w:r>
      <w:r>
        <w:rPr>
          <w:rFonts w:ascii="Times New Roman" w:eastAsia="Times New Roman" w:hAnsi="Times New Roman"/>
          <w:b/>
          <w:sz w:val="28"/>
          <w:szCs w:val="28"/>
          <w:lang w:eastAsia="ru-RU"/>
        </w:rPr>
        <w:t>ой организации</w:t>
      </w:r>
      <w:r w:rsidRPr="0083798E">
        <w:rPr>
          <w:rFonts w:ascii="Times New Roman" w:eastAsia="Times New Roman" w:hAnsi="Times New Roman"/>
          <w:b/>
          <w:sz w:val="28"/>
          <w:szCs w:val="28"/>
          <w:lang w:eastAsia="ru-RU"/>
        </w:rPr>
        <w:t xml:space="preserve"> промышленного кластера</w:t>
      </w:r>
    </w:p>
    <w:p w14:paraId="641A6D2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4DB536D"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4D1C750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57C1A398"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3AADDE34" w14:textId="42215646" w:rsidR="0083798E"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 xml:space="preserve">существлять сопровождение развития Промышленного кластера с </w:t>
      </w:r>
      <w:r w:rsidRPr="0083798E">
        <w:rPr>
          <w:rFonts w:ascii="Times New Roman" w:eastAsia="Times New Roman" w:hAnsi="Times New Roman"/>
          <w:sz w:val="28"/>
          <w:szCs w:val="28"/>
          <w:lang w:eastAsia="ru-RU"/>
        </w:rPr>
        <w:lastRenderedPageBreak/>
        <w:t xml:space="preserve">учетом стратегии пространственного развития Российской Федерации, а также схем территориального планирования Российской Федерации, </w:t>
      </w:r>
      <w:r w:rsidR="002538E7">
        <w:rPr>
          <w:rFonts w:ascii="Times New Roman" w:eastAsia="Times New Roman" w:hAnsi="Times New Roman"/>
          <w:sz w:val="28"/>
          <w:szCs w:val="28"/>
          <w:lang w:eastAsia="ru-RU"/>
        </w:rPr>
        <w:t xml:space="preserve">субъектов Российской Федерации, входящих в </w:t>
      </w:r>
      <w:r w:rsidR="002538E7" w:rsidRPr="002538E7">
        <w:rPr>
          <w:rFonts w:ascii="Times New Roman" w:eastAsia="Times New Roman" w:hAnsi="Times New Roman"/>
          <w:sz w:val="28"/>
          <w:szCs w:val="28"/>
          <w:lang w:eastAsia="ru-RU"/>
        </w:rPr>
        <w:t>Территорию</w:t>
      </w:r>
      <w:r w:rsidR="002538E7" w:rsidRPr="002538E7">
        <w:rPr>
          <w:rFonts w:ascii="Times New Roman" w:eastAsia="Times New Roman" w:hAnsi="Times New Roman"/>
          <w:sz w:val="28"/>
          <w:szCs w:val="28"/>
          <w:lang w:eastAsia="ru-RU"/>
        </w:rPr>
        <w:t xml:space="preserve"> функционирования промышленного кластера</w:t>
      </w:r>
      <w:r w:rsidR="002538E7">
        <w:rPr>
          <w:rFonts w:ascii="Times New Roman" w:eastAsia="Times New Roman" w:hAnsi="Times New Roman"/>
          <w:sz w:val="28"/>
          <w:szCs w:val="28"/>
          <w:lang w:eastAsia="ru-RU"/>
        </w:rPr>
        <w:t>,</w:t>
      </w:r>
      <w:r w:rsidRPr="0083798E">
        <w:rPr>
          <w:rFonts w:ascii="Times New Roman" w:eastAsia="Times New Roman" w:hAnsi="Times New Roman"/>
          <w:sz w:val="28"/>
          <w:szCs w:val="28"/>
          <w:lang w:eastAsia="ru-RU"/>
        </w:rPr>
        <w:t xml:space="preserve"> на территории которых расположена инфраструктура Промышленного кластера</w:t>
      </w:r>
      <w:r>
        <w:rPr>
          <w:rFonts w:ascii="Times New Roman" w:eastAsia="Times New Roman" w:hAnsi="Times New Roman"/>
          <w:sz w:val="28"/>
          <w:szCs w:val="28"/>
          <w:lang w:eastAsia="ru-RU"/>
        </w:rPr>
        <w:t>.</w:t>
      </w:r>
    </w:p>
    <w:p w14:paraId="3B323E84" w14:textId="77777777" w:rsidR="00570C41" w:rsidRPr="00186A00"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осуществляет разработку и реализацию программы развития Промышленного кластера, в том числе:</w:t>
      </w:r>
    </w:p>
    <w:p w14:paraId="11952EB0" w14:textId="01F250BB"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оказывает консультационные услуги </w:t>
      </w:r>
      <w:r w:rsidR="00F32E0B" w:rsidRPr="008A38D3">
        <w:rPr>
          <w:rFonts w:ascii="Times New Roman" w:eastAsia="Times New Roman" w:hAnsi="Times New Roman"/>
          <w:sz w:val="28"/>
          <w:szCs w:val="28"/>
          <w:lang w:eastAsia="ru-RU"/>
        </w:rPr>
        <w:t>Организация</w:t>
      </w:r>
      <w:r w:rsidR="00F32E0B">
        <w:rPr>
          <w:rFonts w:ascii="Times New Roman" w:eastAsia="Times New Roman" w:hAnsi="Times New Roman"/>
          <w:sz w:val="28"/>
          <w:szCs w:val="28"/>
          <w:lang w:eastAsia="ru-RU"/>
        </w:rPr>
        <w:t>м</w:t>
      </w:r>
      <w:r w:rsidR="00F32E0B" w:rsidRPr="008A38D3">
        <w:rPr>
          <w:rFonts w:ascii="Times New Roman" w:eastAsia="Times New Roman" w:hAnsi="Times New Roman"/>
          <w:sz w:val="28"/>
          <w:szCs w:val="28"/>
          <w:lang w:eastAsia="ru-RU"/>
        </w:rPr>
        <w:t xml:space="preserve"> технологической инфраструктуры</w:t>
      </w:r>
      <w:r w:rsidR="00F32E0B">
        <w:rPr>
          <w:rFonts w:eastAsia="Times New Roman"/>
          <w:sz w:val="28"/>
          <w:szCs w:val="28"/>
          <w:lang w:eastAsia="ru-RU"/>
        </w:rPr>
        <w:t xml:space="preserve"> </w:t>
      </w:r>
      <w:r w:rsidR="00F32E0B">
        <w:rPr>
          <w:rFonts w:ascii="Times New Roman" w:eastAsia="Times New Roman" w:hAnsi="Times New Roman"/>
          <w:sz w:val="28"/>
          <w:szCs w:val="28"/>
          <w:lang w:eastAsia="ru-RU"/>
        </w:rPr>
        <w:t xml:space="preserve">промышленного кластера, </w:t>
      </w:r>
      <w:r w:rsidR="0081388F">
        <w:rPr>
          <w:rFonts w:ascii="Times New Roman" w:eastAsia="Yu Mincho" w:hAnsi="Times New Roman"/>
          <w:sz w:val="28"/>
          <w:szCs w:val="28"/>
          <w:lang w:eastAsia="ru-RU"/>
        </w:rPr>
        <w:t>Образовательным организациям</w:t>
      </w:r>
      <w:r w:rsidR="0081388F" w:rsidRPr="001830B6">
        <w:rPr>
          <w:rFonts w:ascii="Times New Roman" w:eastAsia="Yu Mincho" w:hAnsi="Times New Roman"/>
          <w:sz w:val="28"/>
          <w:szCs w:val="28"/>
          <w:lang w:eastAsia="ru-RU"/>
        </w:rPr>
        <w:t xml:space="preserve"> </w:t>
      </w:r>
      <w:r w:rsidR="0081388F">
        <w:rPr>
          <w:rFonts w:ascii="Times New Roman" w:eastAsia="Times New Roman" w:hAnsi="Times New Roman"/>
          <w:sz w:val="28"/>
          <w:szCs w:val="28"/>
          <w:lang w:eastAsia="ru-RU"/>
        </w:rPr>
        <w:t xml:space="preserve">промышленного кластера </w:t>
      </w:r>
      <w:r w:rsidR="0081388F">
        <w:rPr>
          <w:rFonts w:ascii="Times New Roman" w:eastAsia="Yu Mincho" w:hAnsi="Times New Roman"/>
          <w:sz w:val="28"/>
          <w:szCs w:val="28"/>
          <w:lang w:eastAsia="ru-RU"/>
        </w:rPr>
        <w:t xml:space="preserve">и </w:t>
      </w:r>
      <w:r w:rsidRPr="00186A00">
        <w:rPr>
          <w:rFonts w:ascii="Times New Roman" w:eastAsia="Times New Roman" w:hAnsi="Times New Roman"/>
          <w:sz w:val="28"/>
          <w:szCs w:val="28"/>
          <w:lang w:eastAsia="ru-RU"/>
        </w:rPr>
        <w:t>Участникам промышленного кластера по направлениям реализации программы;</w:t>
      </w:r>
    </w:p>
    <w:p w14:paraId="0B14B835" w14:textId="1914FC05"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проводит информационные кампании в средствах массовой информации по освещению деятельности Промышленного кластера, включая </w:t>
      </w:r>
      <w:r w:rsidR="0081388F">
        <w:rPr>
          <w:rFonts w:ascii="Times New Roman" w:eastAsia="Times New Roman" w:hAnsi="Times New Roman"/>
          <w:sz w:val="28"/>
          <w:szCs w:val="28"/>
          <w:lang w:eastAsia="ru-RU"/>
        </w:rPr>
        <w:t xml:space="preserve">разработку и </w:t>
      </w:r>
      <w:r w:rsidRPr="00186A00">
        <w:rPr>
          <w:rFonts w:ascii="Times New Roman" w:eastAsia="Times New Roman" w:hAnsi="Times New Roman"/>
          <w:sz w:val="28"/>
          <w:szCs w:val="28"/>
          <w:lang w:eastAsia="ru-RU"/>
        </w:rPr>
        <w:t>производство промышленной продукции и перспективы развития Промышленного кластера;</w:t>
      </w:r>
      <w:r w:rsidRPr="00186A00">
        <w:rPr>
          <w:rFonts w:ascii="Times New Roman" w:eastAsia="Times New Roman" w:hAnsi="Times New Roman"/>
          <w:sz w:val="28"/>
          <w:szCs w:val="28"/>
          <w:lang w:eastAsia="ru-RU"/>
        </w:rPr>
        <w:tab/>
      </w:r>
    </w:p>
    <w:p w14:paraId="34EB6D38" w14:textId="77777777"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привлечению кредитных и инвестиционных ресурсов в рамках программы развития Промышленного кластера;</w:t>
      </w:r>
    </w:p>
    <w:p w14:paraId="46C9DE60" w14:textId="2D9938A5" w:rsidR="00570C41" w:rsidRPr="00186A00"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обеспечивает координацию мероприятий программы развития Промышленного кластера с мероприятиями программ развития Участников промышленного кластера для достижения </w:t>
      </w:r>
      <w:r w:rsidR="00B6225A" w:rsidRPr="00186A00">
        <w:rPr>
          <w:rFonts w:ascii="Times New Roman" w:eastAsia="Times New Roman" w:hAnsi="Times New Roman"/>
          <w:sz w:val="28"/>
          <w:szCs w:val="28"/>
          <w:lang w:eastAsia="ru-RU"/>
        </w:rPr>
        <w:t xml:space="preserve">цели </w:t>
      </w:r>
      <w:r w:rsidRPr="00186A00">
        <w:rPr>
          <w:rFonts w:ascii="Times New Roman" w:eastAsia="Times New Roman" w:hAnsi="Times New Roman"/>
          <w:sz w:val="28"/>
          <w:szCs w:val="28"/>
          <w:lang w:eastAsia="ru-RU"/>
        </w:rPr>
        <w:t>создания Промышленного кластера;</w:t>
      </w:r>
    </w:p>
    <w:p w14:paraId="4964EB55" w14:textId="77777777" w:rsidR="00570C41" w:rsidRPr="00570C41" w:rsidRDefault="00570C41" w:rsidP="00D2170F">
      <w:pPr>
        <w:suppressLineNumbers/>
        <w:shd w:val="clear" w:color="auto" w:fill="FFFFFF"/>
        <w:suppressAutoHyphens/>
        <w:spacing w:after="60" w:line="240" w:lineRule="auto"/>
        <w:ind w:firstLine="709"/>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содействует проведению маркетинговых исследований на различных рынках, связанных с продвижением продукции Промышленного кластера.</w:t>
      </w:r>
    </w:p>
    <w:p w14:paraId="3FA4E948" w14:textId="5F1403C9" w:rsidR="00570C41" w:rsidRDefault="00570C41"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Специализированная организация промышленного кластера обязуется о</w:t>
      </w:r>
      <w:r w:rsidRPr="0083798E">
        <w:rPr>
          <w:rFonts w:ascii="Times New Roman" w:eastAsia="Times New Roman" w:hAnsi="Times New Roman"/>
          <w:sz w:val="28"/>
          <w:szCs w:val="28"/>
          <w:lang w:eastAsia="ru-RU"/>
        </w:rPr>
        <w:t>существлять методическое, организационное, экспертно-аналитическое и информационное сопровождение развития Промышленного кластера, с целью создания условий д</w:t>
      </w:r>
      <w:r>
        <w:rPr>
          <w:rFonts w:ascii="Times New Roman" w:eastAsia="Times New Roman" w:hAnsi="Times New Roman"/>
          <w:sz w:val="28"/>
          <w:szCs w:val="28"/>
          <w:lang w:eastAsia="ru-RU"/>
        </w:rPr>
        <w:t>ля эффективного взаимодействия У</w:t>
      </w:r>
      <w:r w:rsidRPr="0083798E">
        <w:rPr>
          <w:rFonts w:ascii="Times New Roman" w:eastAsia="Times New Roman" w:hAnsi="Times New Roman"/>
          <w:sz w:val="28"/>
          <w:szCs w:val="28"/>
          <w:lang w:eastAsia="ru-RU"/>
        </w:rPr>
        <w:t xml:space="preserve">частников </w:t>
      </w:r>
      <w:r>
        <w:rPr>
          <w:rFonts w:ascii="Times New Roman" w:eastAsia="Times New Roman" w:hAnsi="Times New Roman"/>
          <w:sz w:val="28"/>
          <w:szCs w:val="28"/>
          <w:lang w:eastAsia="ru-RU"/>
        </w:rPr>
        <w:t>п</w:t>
      </w:r>
      <w:r w:rsidRPr="0083798E">
        <w:rPr>
          <w:rFonts w:ascii="Times New Roman" w:eastAsia="Times New Roman" w:hAnsi="Times New Roman"/>
          <w:sz w:val="28"/>
          <w:szCs w:val="28"/>
          <w:lang w:eastAsia="ru-RU"/>
        </w:rPr>
        <w:t xml:space="preserve">ромышленного кластера, </w:t>
      </w:r>
      <w:r w:rsidR="00F32E0B" w:rsidRPr="008A38D3">
        <w:rPr>
          <w:rFonts w:ascii="Times New Roman" w:eastAsia="Times New Roman" w:hAnsi="Times New Roman"/>
          <w:sz w:val="28"/>
          <w:szCs w:val="28"/>
          <w:lang w:eastAsia="ru-RU"/>
        </w:rPr>
        <w:t>О</w:t>
      </w:r>
      <w:r w:rsidR="00F32E0B">
        <w:rPr>
          <w:rFonts w:ascii="Times New Roman" w:eastAsia="Times New Roman" w:hAnsi="Times New Roman"/>
          <w:sz w:val="28"/>
          <w:szCs w:val="28"/>
          <w:lang w:eastAsia="ru-RU"/>
        </w:rPr>
        <w:t>рганизаций</w:t>
      </w:r>
      <w:r w:rsidR="00F32E0B" w:rsidRPr="008A38D3">
        <w:rPr>
          <w:rFonts w:ascii="Times New Roman" w:eastAsia="Times New Roman" w:hAnsi="Times New Roman"/>
          <w:sz w:val="28"/>
          <w:szCs w:val="28"/>
          <w:lang w:eastAsia="ru-RU"/>
        </w:rPr>
        <w:t xml:space="preserve"> технологической инфраструктуры</w:t>
      </w:r>
      <w:r w:rsidR="00F32E0B">
        <w:rPr>
          <w:rFonts w:ascii="Times New Roman" w:eastAsia="Times New Roman" w:hAnsi="Times New Roman"/>
          <w:sz w:val="28"/>
          <w:szCs w:val="28"/>
          <w:lang w:eastAsia="ru-RU"/>
        </w:rPr>
        <w:t xml:space="preserve"> п</w:t>
      </w:r>
      <w:r w:rsidR="00F32E0B" w:rsidRPr="0083798E">
        <w:rPr>
          <w:rFonts w:ascii="Times New Roman" w:eastAsia="Times New Roman" w:hAnsi="Times New Roman"/>
          <w:sz w:val="28"/>
          <w:szCs w:val="28"/>
          <w:lang w:eastAsia="ru-RU"/>
        </w:rPr>
        <w:t>ромышленного кластера</w:t>
      </w:r>
      <w:r w:rsidR="00F32E0B">
        <w:rPr>
          <w:rFonts w:ascii="Times New Roman" w:eastAsia="Times New Roman" w:hAnsi="Times New Roman"/>
          <w:sz w:val="28"/>
          <w:szCs w:val="28"/>
          <w:lang w:eastAsia="ru-RU"/>
        </w:rPr>
        <w:t>,</w:t>
      </w:r>
      <w:r w:rsidR="00F32E0B">
        <w:rPr>
          <w:rFonts w:eastAsia="Times New Roman"/>
          <w:sz w:val="28"/>
          <w:szCs w:val="28"/>
          <w:lang w:eastAsia="ru-RU"/>
        </w:rPr>
        <w:t xml:space="preserve"> </w:t>
      </w:r>
      <w:r w:rsidR="0081388F">
        <w:rPr>
          <w:rFonts w:ascii="Times New Roman" w:eastAsia="Times New Roman" w:hAnsi="Times New Roman"/>
          <w:sz w:val="28"/>
          <w:szCs w:val="28"/>
          <w:lang w:eastAsia="ru-RU"/>
        </w:rPr>
        <w:t>О</w:t>
      </w:r>
      <w:r w:rsidRPr="0083798E">
        <w:rPr>
          <w:rFonts w:ascii="Times New Roman" w:eastAsia="Times New Roman" w:hAnsi="Times New Roman"/>
          <w:sz w:val="28"/>
          <w:szCs w:val="28"/>
          <w:lang w:eastAsia="ru-RU"/>
        </w:rPr>
        <w:t>бразовательных организаций</w:t>
      </w:r>
      <w:r w:rsidR="0081388F">
        <w:rPr>
          <w:rFonts w:ascii="Times New Roman" w:eastAsia="Times New Roman" w:hAnsi="Times New Roman"/>
          <w:sz w:val="28"/>
          <w:szCs w:val="28"/>
          <w:lang w:eastAsia="ru-RU"/>
        </w:rPr>
        <w:t xml:space="preserve"> п</w:t>
      </w:r>
      <w:r w:rsidR="0081388F" w:rsidRPr="0083798E">
        <w:rPr>
          <w:rFonts w:ascii="Times New Roman" w:eastAsia="Times New Roman" w:hAnsi="Times New Roman"/>
          <w:sz w:val="28"/>
          <w:szCs w:val="28"/>
          <w:lang w:eastAsia="ru-RU"/>
        </w:rPr>
        <w:t>ромышленного кластера</w:t>
      </w:r>
      <w:r w:rsidRPr="0083798E">
        <w:rPr>
          <w:rFonts w:ascii="Times New Roman" w:eastAsia="Times New Roman" w:hAnsi="Times New Roman"/>
          <w:sz w:val="28"/>
          <w:szCs w:val="28"/>
          <w:lang w:eastAsia="ru-RU"/>
        </w:rPr>
        <w:t xml:space="preserve">, некоммерческих организаций, органов государственной власти и органов местного самоуправления, </w:t>
      </w:r>
      <w:r w:rsidR="002538E7">
        <w:rPr>
          <w:rFonts w:ascii="Times New Roman" w:eastAsia="Times New Roman" w:hAnsi="Times New Roman"/>
          <w:sz w:val="28"/>
          <w:szCs w:val="28"/>
          <w:lang w:eastAsia="ru-RU"/>
        </w:rPr>
        <w:t xml:space="preserve">институтов развития и </w:t>
      </w:r>
      <w:r w:rsidRPr="0083798E">
        <w:rPr>
          <w:rFonts w:ascii="Times New Roman" w:eastAsia="Times New Roman" w:hAnsi="Times New Roman"/>
          <w:sz w:val="28"/>
          <w:szCs w:val="28"/>
          <w:lang w:eastAsia="ru-RU"/>
        </w:rPr>
        <w:t>инвесторов в интересах реализации программы развития Промышленного кластера и достижения ее целевых показателей</w:t>
      </w:r>
      <w:r>
        <w:rPr>
          <w:rFonts w:ascii="Times New Roman" w:eastAsia="Times New Roman" w:hAnsi="Times New Roman"/>
          <w:sz w:val="28"/>
          <w:szCs w:val="28"/>
          <w:lang w:eastAsia="ru-RU"/>
        </w:rPr>
        <w:t>.</w:t>
      </w:r>
    </w:p>
    <w:p w14:paraId="34963AFC" w14:textId="51A0854A" w:rsidR="0083798E" w:rsidRPr="00570C41"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t xml:space="preserve">Специализированная организация промышленного кластера обязуется обеспечивать </w:t>
      </w:r>
      <w:r w:rsidRPr="00186A00">
        <w:rPr>
          <w:rFonts w:ascii="Times New Roman" w:eastAsia="Times New Roman" w:hAnsi="Times New Roman"/>
          <w:sz w:val="28"/>
          <w:szCs w:val="28"/>
          <w:lang w:eastAsia="ru-RU"/>
        </w:rPr>
        <w:t>актуализацию Функциональной карты Промышленного кластера</w:t>
      </w:r>
      <w:r w:rsidRPr="001413CF">
        <w:rPr>
          <w:rFonts w:ascii="Times New Roman" w:eastAsia="Times New Roman" w:hAnsi="Times New Roman"/>
          <w:sz w:val="28"/>
          <w:szCs w:val="28"/>
          <w:lang w:eastAsia="ru-RU"/>
        </w:rPr>
        <w:t>,</w:t>
      </w:r>
      <w:r w:rsidRPr="00570C41">
        <w:rPr>
          <w:rFonts w:ascii="Times New Roman" w:eastAsia="Times New Roman" w:hAnsi="Times New Roman"/>
          <w:sz w:val="28"/>
          <w:szCs w:val="28"/>
          <w:lang w:eastAsia="ru-RU"/>
        </w:rPr>
        <w:t xml:space="preserve"> содержащую схему территориального размещения и функциональной зависимости </w:t>
      </w:r>
      <w:r w:rsidR="00F32E0B">
        <w:rPr>
          <w:rFonts w:ascii="Times New Roman" w:eastAsia="Times New Roman" w:hAnsi="Times New Roman"/>
          <w:sz w:val="28"/>
          <w:szCs w:val="28"/>
          <w:lang w:eastAsia="ru-RU"/>
        </w:rPr>
        <w:t>У</w:t>
      </w:r>
      <w:r w:rsidRPr="00570C41">
        <w:rPr>
          <w:rFonts w:ascii="Times New Roman" w:eastAsia="Times New Roman" w:hAnsi="Times New Roman"/>
          <w:sz w:val="28"/>
          <w:szCs w:val="28"/>
          <w:lang w:eastAsia="ru-RU"/>
        </w:rPr>
        <w:t xml:space="preserve">частников </w:t>
      </w:r>
      <w:r w:rsidR="00F32E0B">
        <w:rPr>
          <w:rFonts w:ascii="Times New Roman" w:eastAsia="Times New Roman" w:hAnsi="Times New Roman"/>
          <w:sz w:val="28"/>
          <w:szCs w:val="28"/>
          <w:lang w:eastAsia="ru-RU"/>
        </w:rPr>
        <w:t>п</w:t>
      </w:r>
      <w:r w:rsidRPr="00570C41">
        <w:rPr>
          <w:rFonts w:ascii="Times New Roman" w:eastAsia="Times New Roman" w:hAnsi="Times New Roman"/>
          <w:sz w:val="28"/>
          <w:szCs w:val="28"/>
          <w:lang w:eastAsia="ru-RU"/>
        </w:rPr>
        <w:t xml:space="preserve">ромышленного кластера, и реестр </w:t>
      </w:r>
      <w:r w:rsidR="00F32E0B">
        <w:rPr>
          <w:rFonts w:ascii="Times New Roman" w:eastAsia="Times New Roman" w:hAnsi="Times New Roman"/>
          <w:sz w:val="28"/>
          <w:szCs w:val="28"/>
          <w:lang w:eastAsia="ru-RU"/>
        </w:rPr>
        <w:t>У</w:t>
      </w:r>
      <w:r w:rsidRPr="00570C41">
        <w:rPr>
          <w:rFonts w:ascii="Times New Roman" w:eastAsia="Times New Roman" w:hAnsi="Times New Roman"/>
          <w:sz w:val="28"/>
          <w:szCs w:val="28"/>
          <w:lang w:eastAsia="ru-RU"/>
        </w:rPr>
        <w:t xml:space="preserve">частников </w:t>
      </w:r>
      <w:r w:rsidR="00F32E0B">
        <w:rPr>
          <w:rFonts w:ascii="Times New Roman" w:eastAsia="Times New Roman" w:hAnsi="Times New Roman"/>
          <w:sz w:val="28"/>
          <w:szCs w:val="28"/>
          <w:lang w:eastAsia="ru-RU"/>
        </w:rPr>
        <w:t>п</w:t>
      </w:r>
      <w:r w:rsidRPr="00570C41">
        <w:rPr>
          <w:rFonts w:ascii="Times New Roman" w:eastAsia="Times New Roman" w:hAnsi="Times New Roman"/>
          <w:sz w:val="28"/>
          <w:szCs w:val="28"/>
          <w:lang w:eastAsia="ru-RU"/>
        </w:rPr>
        <w:t>ромышленного кластера в порядке, предусмотренном Уставом</w:t>
      </w:r>
      <w:r w:rsidR="00B32F16">
        <w:rPr>
          <w:rFonts w:ascii="Times New Roman" w:eastAsia="Times New Roman" w:hAnsi="Times New Roman"/>
          <w:sz w:val="28"/>
          <w:szCs w:val="28"/>
          <w:lang w:eastAsia="ru-RU"/>
        </w:rPr>
        <w:t>, Соглашением о создании межрегионального промышленного кластера «Композиты без границ»</w:t>
      </w:r>
      <w:r w:rsidR="00186A00">
        <w:rPr>
          <w:rFonts w:ascii="Times New Roman" w:eastAsia="Times New Roman" w:hAnsi="Times New Roman"/>
          <w:sz w:val="28"/>
          <w:szCs w:val="28"/>
          <w:lang w:eastAsia="ru-RU"/>
        </w:rPr>
        <w:t>, заключенным</w:t>
      </w:r>
      <w:r w:rsidR="00186A00" w:rsidRPr="00186A00">
        <w:rPr>
          <w:rFonts w:ascii="Times New Roman" w:eastAsia="Times New Roman" w:hAnsi="Times New Roman"/>
          <w:sz w:val="28"/>
          <w:szCs w:val="28"/>
          <w:lang w:eastAsia="ru-RU"/>
        </w:rPr>
        <w:t xml:space="preserve"> </w:t>
      </w:r>
      <w:r w:rsidR="00186A00">
        <w:rPr>
          <w:rFonts w:ascii="Times New Roman" w:eastAsia="Times New Roman" w:hAnsi="Times New Roman"/>
          <w:sz w:val="28"/>
          <w:szCs w:val="28"/>
          <w:lang w:eastAsia="ru-RU"/>
        </w:rPr>
        <w:t xml:space="preserve">между </w:t>
      </w:r>
      <w:r w:rsidR="00186A00" w:rsidRPr="00570C41">
        <w:rPr>
          <w:rFonts w:ascii="Times New Roman" w:eastAsia="Times New Roman" w:hAnsi="Times New Roman"/>
          <w:sz w:val="28"/>
          <w:szCs w:val="28"/>
          <w:lang w:eastAsia="ru-RU"/>
        </w:rPr>
        <w:t>Специализированной организаци</w:t>
      </w:r>
      <w:r w:rsidR="00186A00">
        <w:rPr>
          <w:rFonts w:ascii="Times New Roman" w:eastAsia="Times New Roman" w:hAnsi="Times New Roman"/>
          <w:sz w:val="28"/>
          <w:szCs w:val="28"/>
          <w:lang w:eastAsia="ru-RU"/>
        </w:rPr>
        <w:t>ей</w:t>
      </w:r>
      <w:r w:rsidR="00186A00" w:rsidRPr="00570C41">
        <w:rPr>
          <w:rFonts w:ascii="Times New Roman" w:eastAsia="Times New Roman" w:hAnsi="Times New Roman"/>
          <w:sz w:val="28"/>
          <w:szCs w:val="28"/>
          <w:lang w:eastAsia="ru-RU"/>
        </w:rPr>
        <w:t xml:space="preserve"> промышленного кластера</w:t>
      </w:r>
      <w:r w:rsidR="00186A00">
        <w:rPr>
          <w:rFonts w:ascii="Times New Roman" w:eastAsia="Times New Roman" w:hAnsi="Times New Roman"/>
          <w:sz w:val="28"/>
          <w:szCs w:val="28"/>
          <w:lang w:eastAsia="ru-RU"/>
        </w:rPr>
        <w:t xml:space="preserve"> и </w:t>
      </w:r>
      <w:r w:rsidR="002538E7" w:rsidRPr="002538E7">
        <w:rPr>
          <w:rFonts w:ascii="Times New Roman" w:eastAsia="Times New Roman" w:hAnsi="Times New Roman"/>
          <w:sz w:val="28"/>
          <w:szCs w:val="28"/>
          <w:lang w:eastAsia="ru-RU"/>
        </w:rPr>
        <w:t>высши</w:t>
      </w:r>
      <w:r w:rsidR="002538E7" w:rsidRPr="002538E7">
        <w:rPr>
          <w:rFonts w:ascii="Times New Roman" w:eastAsia="Times New Roman" w:hAnsi="Times New Roman"/>
          <w:sz w:val="28"/>
          <w:szCs w:val="28"/>
          <w:lang w:eastAsia="ru-RU"/>
        </w:rPr>
        <w:t>ми исполнительными органами</w:t>
      </w:r>
      <w:r w:rsidR="002538E7" w:rsidRPr="002538E7">
        <w:rPr>
          <w:rFonts w:ascii="Times New Roman" w:eastAsia="Times New Roman" w:hAnsi="Times New Roman"/>
          <w:sz w:val="28"/>
          <w:szCs w:val="28"/>
          <w:lang w:eastAsia="ru-RU"/>
        </w:rPr>
        <w:t xml:space="preserve"> государственной власти </w:t>
      </w:r>
      <w:r w:rsidR="002538E7" w:rsidRPr="002538E7">
        <w:rPr>
          <w:rFonts w:ascii="Times New Roman" w:eastAsia="Times New Roman" w:hAnsi="Times New Roman"/>
          <w:sz w:val="28"/>
          <w:szCs w:val="28"/>
          <w:lang w:eastAsia="ru-RU"/>
        </w:rPr>
        <w:t>и (или) высшими должностными</w:t>
      </w:r>
      <w:r w:rsidR="002538E7" w:rsidRPr="002538E7">
        <w:rPr>
          <w:rFonts w:ascii="Times New Roman" w:eastAsia="Times New Roman" w:hAnsi="Times New Roman"/>
          <w:sz w:val="28"/>
          <w:szCs w:val="28"/>
          <w:lang w:eastAsia="ru-RU"/>
        </w:rPr>
        <w:t xml:space="preserve"> лица</w:t>
      </w:r>
      <w:r w:rsidR="002538E7" w:rsidRPr="002538E7">
        <w:rPr>
          <w:rFonts w:ascii="Times New Roman" w:eastAsia="Times New Roman" w:hAnsi="Times New Roman"/>
          <w:sz w:val="28"/>
          <w:szCs w:val="28"/>
          <w:lang w:eastAsia="ru-RU"/>
        </w:rPr>
        <w:t>ми</w:t>
      </w:r>
      <w:r w:rsidR="002538E7" w:rsidRPr="002538E7">
        <w:rPr>
          <w:rFonts w:ascii="Times New Roman" w:eastAsia="Times New Roman" w:hAnsi="Times New Roman"/>
          <w:sz w:val="28"/>
          <w:szCs w:val="28"/>
          <w:lang w:eastAsia="ru-RU"/>
        </w:rPr>
        <w:t xml:space="preserve"> </w:t>
      </w:r>
      <w:r w:rsidR="002538E7" w:rsidRPr="002538E7">
        <w:rPr>
          <w:rFonts w:ascii="Times New Roman" w:eastAsia="Times New Roman" w:hAnsi="Times New Roman"/>
          <w:sz w:val="28"/>
          <w:szCs w:val="28"/>
          <w:lang w:eastAsia="ru-RU"/>
        </w:rPr>
        <w:lastRenderedPageBreak/>
        <w:t>субъектов Российской Федерации</w:t>
      </w:r>
      <w:r w:rsidR="002538E7">
        <w:rPr>
          <w:rFonts w:ascii="Times New Roman" w:eastAsia="Times New Roman" w:hAnsi="Times New Roman"/>
          <w:sz w:val="28"/>
          <w:szCs w:val="28"/>
          <w:lang w:eastAsia="ru-RU"/>
        </w:rPr>
        <w:t>,</w:t>
      </w:r>
      <w:r w:rsidR="000556B7">
        <w:rPr>
          <w:rFonts w:ascii="Times New Roman" w:eastAsia="Times New Roman" w:hAnsi="Times New Roman"/>
          <w:sz w:val="28"/>
          <w:szCs w:val="28"/>
          <w:lang w:eastAsia="ru-RU"/>
        </w:rPr>
        <w:t xml:space="preserve"> </w:t>
      </w:r>
      <w:r w:rsidRPr="00570C41">
        <w:rPr>
          <w:rFonts w:ascii="Times New Roman" w:eastAsia="Times New Roman" w:hAnsi="Times New Roman"/>
          <w:sz w:val="28"/>
          <w:szCs w:val="28"/>
          <w:lang w:eastAsia="ru-RU"/>
        </w:rPr>
        <w:t>и локальными нормативными актами Специализированной организации промышленного кластера</w:t>
      </w:r>
      <w:r w:rsidR="002538E7">
        <w:rPr>
          <w:rFonts w:ascii="Times New Roman" w:eastAsia="Times New Roman" w:hAnsi="Times New Roman"/>
          <w:sz w:val="28"/>
          <w:szCs w:val="28"/>
          <w:lang w:eastAsia="ru-RU"/>
        </w:rPr>
        <w:t xml:space="preserve">, а также </w:t>
      </w:r>
      <w:r w:rsidR="002538E7" w:rsidRPr="002538E7">
        <w:rPr>
          <w:rFonts w:ascii="Times New Roman" w:eastAsia="Times New Roman" w:hAnsi="Times New Roman"/>
          <w:sz w:val="28"/>
          <w:szCs w:val="28"/>
          <w:lang w:eastAsia="ru-RU"/>
        </w:rPr>
        <w:t>Постановлением Правительства Российской Федерации от 31 июля 2015 г. № 779</w:t>
      </w:r>
      <w:r w:rsidR="002538E7" w:rsidRPr="002538E7">
        <w:rPr>
          <w:rFonts w:ascii="Times New Roman" w:eastAsia="Times New Roman" w:hAnsi="Times New Roman"/>
          <w:sz w:val="28"/>
          <w:szCs w:val="28"/>
          <w:lang w:eastAsia="ru-RU"/>
        </w:rPr>
        <w:t xml:space="preserve"> </w:t>
      </w:r>
      <w:r w:rsidR="002538E7" w:rsidRPr="00046EA6">
        <w:rPr>
          <w:rFonts w:ascii="Times New Roman" w:eastAsia="Times New Roman" w:hAnsi="Times New Roman"/>
          <w:sz w:val="28"/>
          <w:szCs w:val="28"/>
          <w:lang w:eastAsia="ru-RU"/>
        </w:rPr>
        <w:t>«О промышленных кластерах и специализированных организациях промышленных кластеров»</w:t>
      </w:r>
      <w:r w:rsidRPr="00570C41">
        <w:rPr>
          <w:rFonts w:ascii="Times New Roman" w:eastAsia="Times New Roman" w:hAnsi="Times New Roman"/>
          <w:sz w:val="28"/>
          <w:szCs w:val="28"/>
          <w:lang w:eastAsia="ru-RU"/>
        </w:rPr>
        <w:t>.</w:t>
      </w:r>
    </w:p>
    <w:p w14:paraId="0261A87F" w14:textId="436FF589" w:rsidR="0083798E" w:rsidRPr="00186A00" w:rsidRDefault="0083798E" w:rsidP="00D2170F">
      <w:pPr>
        <w:pStyle w:val="a9"/>
        <w:numPr>
          <w:ilvl w:val="1"/>
          <w:numId w:val="2"/>
        </w:numPr>
        <w:suppressLineNumbers/>
        <w:shd w:val="clear" w:color="auto" w:fill="FFFFFF"/>
        <w:tabs>
          <w:tab w:val="clear" w:pos="1492"/>
          <w:tab w:val="num" w:pos="1560"/>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 xml:space="preserve">Специализированная организация промышленного кластера обязуется информировать </w:t>
      </w:r>
      <w:r w:rsidR="002538E7" w:rsidRPr="00C861D5">
        <w:rPr>
          <w:rFonts w:ascii="Times New Roman" w:eastAsia="Times New Roman" w:hAnsi="Times New Roman"/>
          <w:sz w:val="28"/>
          <w:szCs w:val="28"/>
          <w:lang w:eastAsia="ru-RU"/>
        </w:rPr>
        <w:t>высшие исполнительные органы государственной власти</w:t>
      </w:r>
      <w:r w:rsidR="002538E7" w:rsidRPr="00C861D5">
        <w:rPr>
          <w:rFonts w:ascii="Times New Roman" w:eastAsia="Times New Roman" w:hAnsi="Times New Roman"/>
          <w:sz w:val="28"/>
          <w:szCs w:val="28"/>
          <w:lang w:eastAsia="ru-RU"/>
        </w:rPr>
        <w:t xml:space="preserve"> субъектов Российской Федерации</w:t>
      </w:r>
      <w:r w:rsidR="00C861D5" w:rsidRPr="00C861D5">
        <w:rPr>
          <w:rFonts w:ascii="Times New Roman" w:eastAsia="Times New Roman" w:hAnsi="Times New Roman"/>
          <w:sz w:val="28"/>
          <w:szCs w:val="28"/>
          <w:lang w:eastAsia="ru-RU"/>
        </w:rPr>
        <w:t xml:space="preserve">, входящих в состав Территории </w:t>
      </w:r>
      <w:r w:rsidR="00C861D5" w:rsidRPr="00C861D5">
        <w:rPr>
          <w:rFonts w:ascii="Times New Roman" w:eastAsia="Times New Roman" w:hAnsi="Times New Roman"/>
          <w:sz w:val="28"/>
          <w:szCs w:val="28"/>
          <w:lang w:eastAsia="ru-RU"/>
        </w:rPr>
        <w:t>функционирования промышленного кластера</w:t>
      </w:r>
      <w:r w:rsidRPr="00186A00">
        <w:rPr>
          <w:rFonts w:ascii="Times New Roman" w:eastAsia="Times New Roman" w:hAnsi="Times New Roman"/>
          <w:sz w:val="28"/>
          <w:szCs w:val="28"/>
          <w:lang w:eastAsia="ru-RU"/>
        </w:rPr>
        <w:t>,</w:t>
      </w:r>
      <w:r w:rsidRPr="00186A00">
        <w:rPr>
          <w:rFonts w:ascii="Times New Roman" w:eastAsia="Times New Roman" w:hAnsi="Times New Roman"/>
          <w:sz w:val="28"/>
          <w:szCs w:val="28"/>
          <w:lang w:eastAsia="ru-RU"/>
        </w:rPr>
        <w:t xml:space="preserve"> </w:t>
      </w:r>
      <w:r w:rsidR="00570C41" w:rsidRPr="00186A00">
        <w:rPr>
          <w:rFonts w:ascii="Times New Roman" w:eastAsia="Times New Roman" w:hAnsi="Times New Roman"/>
          <w:sz w:val="28"/>
          <w:szCs w:val="28"/>
          <w:lang w:eastAsia="ru-RU"/>
        </w:rPr>
        <w:t>об актуализации Ф</w:t>
      </w:r>
      <w:r w:rsidRPr="00186A00">
        <w:rPr>
          <w:rFonts w:ascii="Times New Roman" w:eastAsia="Times New Roman" w:hAnsi="Times New Roman"/>
          <w:sz w:val="28"/>
          <w:szCs w:val="28"/>
          <w:lang w:eastAsia="ru-RU"/>
        </w:rPr>
        <w:t>ункциональной карты Промышленного кластера</w:t>
      </w:r>
      <w:r w:rsidR="00570C41" w:rsidRPr="00186A00">
        <w:rPr>
          <w:rFonts w:ascii="Times New Roman" w:eastAsia="Times New Roman" w:hAnsi="Times New Roman"/>
          <w:sz w:val="28"/>
          <w:szCs w:val="28"/>
          <w:lang w:eastAsia="ru-RU"/>
        </w:rPr>
        <w:t xml:space="preserve"> в порядке, предусмотренном Уставом</w:t>
      </w:r>
      <w:r w:rsidR="00F32E0B">
        <w:rPr>
          <w:rFonts w:ascii="Times New Roman" w:eastAsia="Times New Roman" w:hAnsi="Times New Roman"/>
          <w:sz w:val="28"/>
          <w:szCs w:val="28"/>
          <w:lang w:eastAsia="ru-RU"/>
        </w:rPr>
        <w:t>,</w:t>
      </w:r>
      <w:r w:rsidR="00570C41" w:rsidRPr="00186A00">
        <w:rPr>
          <w:rFonts w:ascii="Times New Roman" w:eastAsia="Times New Roman" w:hAnsi="Times New Roman"/>
          <w:sz w:val="28"/>
          <w:szCs w:val="28"/>
          <w:lang w:eastAsia="ru-RU"/>
        </w:rPr>
        <w:t xml:space="preserve"> локальными нормативными актами Специализированной организации промышленного кластера</w:t>
      </w:r>
      <w:r w:rsidR="00F32E0B">
        <w:rPr>
          <w:rFonts w:ascii="Times New Roman" w:eastAsia="Times New Roman" w:hAnsi="Times New Roman"/>
          <w:sz w:val="28"/>
          <w:szCs w:val="28"/>
          <w:lang w:eastAsia="ru-RU"/>
        </w:rPr>
        <w:t xml:space="preserve"> и Соглашением о создании межрегионального промышленного кластера «Композиты без границ», заключенным</w:t>
      </w:r>
      <w:r w:rsidR="00F32E0B" w:rsidRPr="00186A00">
        <w:rPr>
          <w:rFonts w:ascii="Times New Roman" w:eastAsia="Times New Roman" w:hAnsi="Times New Roman"/>
          <w:sz w:val="28"/>
          <w:szCs w:val="28"/>
          <w:lang w:eastAsia="ru-RU"/>
        </w:rPr>
        <w:t xml:space="preserve"> </w:t>
      </w:r>
      <w:r w:rsidR="00F32E0B">
        <w:rPr>
          <w:rFonts w:ascii="Times New Roman" w:eastAsia="Times New Roman" w:hAnsi="Times New Roman"/>
          <w:sz w:val="28"/>
          <w:szCs w:val="28"/>
          <w:lang w:eastAsia="ru-RU"/>
        </w:rPr>
        <w:t xml:space="preserve">между </w:t>
      </w:r>
      <w:r w:rsidR="00F32E0B" w:rsidRPr="00570C41">
        <w:rPr>
          <w:rFonts w:ascii="Times New Roman" w:eastAsia="Times New Roman" w:hAnsi="Times New Roman"/>
          <w:sz w:val="28"/>
          <w:szCs w:val="28"/>
          <w:lang w:eastAsia="ru-RU"/>
        </w:rPr>
        <w:t>Специализированной организаци</w:t>
      </w:r>
      <w:r w:rsidR="00F32E0B">
        <w:rPr>
          <w:rFonts w:ascii="Times New Roman" w:eastAsia="Times New Roman" w:hAnsi="Times New Roman"/>
          <w:sz w:val="28"/>
          <w:szCs w:val="28"/>
          <w:lang w:eastAsia="ru-RU"/>
        </w:rPr>
        <w:t>ей</w:t>
      </w:r>
      <w:r w:rsidR="00F32E0B" w:rsidRPr="00570C41">
        <w:rPr>
          <w:rFonts w:ascii="Times New Roman" w:eastAsia="Times New Roman" w:hAnsi="Times New Roman"/>
          <w:sz w:val="28"/>
          <w:szCs w:val="28"/>
          <w:lang w:eastAsia="ru-RU"/>
        </w:rPr>
        <w:t xml:space="preserve"> промышленного кластера</w:t>
      </w:r>
      <w:r w:rsidR="00F32E0B">
        <w:rPr>
          <w:rFonts w:ascii="Times New Roman" w:eastAsia="Times New Roman" w:hAnsi="Times New Roman"/>
          <w:sz w:val="28"/>
          <w:szCs w:val="28"/>
          <w:lang w:eastAsia="ru-RU"/>
        </w:rPr>
        <w:t xml:space="preserve"> </w:t>
      </w:r>
      <w:r w:rsidR="00C861D5">
        <w:rPr>
          <w:rFonts w:ascii="Times New Roman" w:eastAsia="Times New Roman" w:hAnsi="Times New Roman"/>
          <w:sz w:val="28"/>
          <w:szCs w:val="28"/>
          <w:lang w:eastAsia="ru-RU"/>
        </w:rPr>
        <w:t xml:space="preserve">и </w:t>
      </w:r>
      <w:r w:rsidR="00C861D5" w:rsidRPr="002538E7">
        <w:rPr>
          <w:rFonts w:ascii="Times New Roman" w:eastAsia="Times New Roman" w:hAnsi="Times New Roman"/>
          <w:sz w:val="28"/>
          <w:szCs w:val="28"/>
          <w:lang w:eastAsia="ru-RU"/>
        </w:rPr>
        <w:t>высшими исполнительными органами государственной власти и (или) высшими должностными лицами субъектов Российской Федерации</w:t>
      </w:r>
      <w:r w:rsidRPr="00186A00">
        <w:rPr>
          <w:rFonts w:ascii="Times New Roman" w:eastAsia="Times New Roman" w:hAnsi="Times New Roman"/>
          <w:sz w:val="28"/>
          <w:szCs w:val="28"/>
          <w:lang w:eastAsia="ru-RU"/>
        </w:rPr>
        <w:t>.</w:t>
      </w:r>
      <w:r w:rsidR="00C861D5">
        <w:rPr>
          <w:rFonts w:ascii="Times New Roman" w:eastAsia="Times New Roman" w:hAnsi="Times New Roman"/>
          <w:sz w:val="28"/>
          <w:szCs w:val="28"/>
          <w:lang w:eastAsia="ru-RU"/>
        </w:rPr>
        <w:t xml:space="preserve"> </w:t>
      </w:r>
    </w:p>
    <w:p w14:paraId="7789C688" w14:textId="77777777" w:rsidR="0083798E" w:rsidRPr="001413CF" w:rsidRDefault="0083798E" w:rsidP="00D2170F">
      <w:pPr>
        <w:pStyle w:val="a9"/>
        <w:numPr>
          <w:ilvl w:val="1"/>
          <w:numId w:val="2"/>
        </w:numPr>
        <w:suppressLineNumbers/>
        <w:shd w:val="clear" w:color="auto" w:fill="FFFFFF"/>
        <w:tabs>
          <w:tab w:val="clear" w:pos="1492"/>
          <w:tab w:val="num" w:pos="709"/>
          <w:tab w:val="num" w:pos="1418"/>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1413CF">
        <w:rPr>
          <w:rFonts w:ascii="Times New Roman" w:eastAsia="Times New Roman" w:hAnsi="Times New Roman"/>
          <w:sz w:val="28"/>
          <w:szCs w:val="28"/>
          <w:lang w:eastAsia="ru-RU"/>
        </w:rPr>
        <w:t>Специализированная организация промышленного кластера обязуется обеспечивать информационную открытость и прозрачность своей текущей деятельности.</w:t>
      </w:r>
    </w:p>
    <w:p w14:paraId="7B924AAA" w14:textId="4E82CFA2" w:rsidR="0083798E" w:rsidRDefault="0083798E" w:rsidP="00BC4070">
      <w:pPr>
        <w:pStyle w:val="a9"/>
        <w:numPr>
          <w:ilvl w:val="1"/>
          <w:numId w:val="2"/>
        </w:numPr>
        <w:suppressLineNumbers/>
        <w:shd w:val="clear" w:color="auto" w:fill="FFFFFF"/>
        <w:tabs>
          <w:tab w:val="clear" w:pos="1492"/>
          <w:tab w:val="num" w:pos="709"/>
          <w:tab w:val="num" w:pos="1418"/>
        </w:tabs>
        <w:suppressAutoHyphens/>
        <w:spacing w:after="0" w:line="240" w:lineRule="auto"/>
        <w:ind w:left="0" w:firstLine="709"/>
        <w:contextualSpacing w:val="0"/>
        <w:jc w:val="both"/>
        <w:rPr>
          <w:rFonts w:ascii="Times New Roman" w:eastAsia="Times New Roman" w:hAnsi="Times New Roman"/>
          <w:sz w:val="28"/>
          <w:szCs w:val="28"/>
          <w:lang w:eastAsia="ru-RU"/>
        </w:rPr>
      </w:pPr>
      <w:r w:rsidRPr="00186A00">
        <w:rPr>
          <w:rFonts w:ascii="Times New Roman" w:eastAsia="Times New Roman" w:hAnsi="Times New Roman"/>
          <w:sz w:val="28"/>
          <w:szCs w:val="28"/>
          <w:lang w:eastAsia="ru-RU"/>
        </w:rPr>
        <w:t>Специализированная организация промышленного кластера вправе</w:t>
      </w:r>
      <w:r w:rsidRPr="00186A00">
        <w:rPr>
          <w:rFonts w:ascii="Times New Roman" w:eastAsia="Yu Mincho" w:hAnsi="Times New Roman"/>
          <w:sz w:val="28"/>
          <w:szCs w:val="28"/>
          <w:lang w:eastAsia="ru-RU"/>
        </w:rPr>
        <w:t xml:space="preserve"> </w:t>
      </w:r>
      <w:r w:rsidRPr="00186A00">
        <w:rPr>
          <w:rFonts w:ascii="Times New Roman" w:eastAsia="Times New Roman" w:hAnsi="Times New Roman"/>
          <w:sz w:val="28"/>
          <w:szCs w:val="28"/>
          <w:lang w:eastAsia="ru-RU"/>
        </w:rPr>
        <w:t xml:space="preserve">исключить </w:t>
      </w:r>
      <w:r w:rsidR="003E758C" w:rsidRPr="008A38D3">
        <w:rPr>
          <w:rFonts w:ascii="Times New Roman" w:eastAsia="Times New Roman" w:hAnsi="Times New Roman"/>
          <w:sz w:val="28"/>
          <w:szCs w:val="28"/>
          <w:lang w:eastAsia="ru-RU"/>
        </w:rPr>
        <w:t>Организаци</w:t>
      </w:r>
      <w:r w:rsidR="003E758C">
        <w:rPr>
          <w:rFonts w:ascii="Times New Roman" w:eastAsia="Times New Roman" w:hAnsi="Times New Roman"/>
          <w:sz w:val="28"/>
          <w:szCs w:val="28"/>
          <w:lang w:eastAsia="ru-RU"/>
        </w:rPr>
        <w:t>ю</w:t>
      </w:r>
      <w:r w:rsidR="003E758C" w:rsidRPr="008A38D3">
        <w:rPr>
          <w:rFonts w:ascii="Times New Roman" w:eastAsia="Times New Roman" w:hAnsi="Times New Roman"/>
          <w:sz w:val="28"/>
          <w:szCs w:val="28"/>
          <w:lang w:eastAsia="ru-RU"/>
        </w:rPr>
        <w:t xml:space="preserve"> технологической инфраструктуры</w:t>
      </w:r>
      <w:r w:rsidR="003E758C">
        <w:rPr>
          <w:rFonts w:ascii="Times New Roman" w:eastAsia="Times New Roman" w:hAnsi="Times New Roman"/>
          <w:sz w:val="28"/>
          <w:szCs w:val="28"/>
          <w:lang w:eastAsia="ru-RU"/>
        </w:rPr>
        <w:t xml:space="preserve"> </w:t>
      </w:r>
      <w:r w:rsidR="0081388F">
        <w:rPr>
          <w:rFonts w:ascii="Times New Roman" w:eastAsia="Times New Roman" w:hAnsi="Times New Roman"/>
          <w:sz w:val="28"/>
          <w:szCs w:val="28"/>
          <w:lang w:eastAsia="ru-RU"/>
        </w:rPr>
        <w:t xml:space="preserve">промышленного кластера </w:t>
      </w:r>
      <w:r w:rsidRPr="00186A00">
        <w:rPr>
          <w:rFonts w:ascii="Times New Roman" w:eastAsia="Times New Roman" w:hAnsi="Times New Roman"/>
          <w:sz w:val="28"/>
          <w:szCs w:val="28"/>
          <w:lang w:eastAsia="ru-RU"/>
        </w:rPr>
        <w:t xml:space="preserve">из состава </w:t>
      </w:r>
      <w:r w:rsidR="003E758C" w:rsidRPr="008A38D3">
        <w:rPr>
          <w:rFonts w:ascii="Times New Roman" w:eastAsia="Times New Roman" w:hAnsi="Times New Roman"/>
          <w:sz w:val="28"/>
          <w:szCs w:val="28"/>
          <w:lang w:eastAsia="ru-RU"/>
        </w:rPr>
        <w:t>Организаци</w:t>
      </w:r>
      <w:r w:rsidR="003E758C">
        <w:rPr>
          <w:rFonts w:ascii="Times New Roman" w:eastAsia="Times New Roman" w:hAnsi="Times New Roman"/>
          <w:sz w:val="28"/>
          <w:szCs w:val="28"/>
          <w:lang w:eastAsia="ru-RU"/>
        </w:rPr>
        <w:t>й</w:t>
      </w:r>
      <w:r w:rsidR="003E758C" w:rsidRPr="008A38D3">
        <w:rPr>
          <w:rFonts w:ascii="Times New Roman" w:eastAsia="Times New Roman" w:hAnsi="Times New Roman"/>
          <w:sz w:val="28"/>
          <w:szCs w:val="28"/>
          <w:lang w:eastAsia="ru-RU"/>
        </w:rPr>
        <w:t xml:space="preserve"> технологической инфраструктуры</w:t>
      </w:r>
      <w:r w:rsidR="003E758C" w:rsidRPr="00186A00">
        <w:rPr>
          <w:rFonts w:ascii="Times New Roman" w:eastAsia="Times New Roman" w:hAnsi="Times New Roman"/>
          <w:sz w:val="28"/>
          <w:szCs w:val="28"/>
          <w:lang w:eastAsia="ru-RU"/>
        </w:rPr>
        <w:t xml:space="preserve"> </w:t>
      </w:r>
      <w:r w:rsidRPr="00186A00">
        <w:rPr>
          <w:rFonts w:ascii="Times New Roman" w:eastAsia="Times New Roman" w:hAnsi="Times New Roman"/>
          <w:sz w:val="28"/>
          <w:szCs w:val="28"/>
          <w:lang w:eastAsia="ru-RU"/>
        </w:rPr>
        <w:t xml:space="preserve">промышленного кластера по основаниям, установленным Уставом </w:t>
      </w:r>
      <w:r w:rsidR="0081388F" w:rsidRPr="00570C41">
        <w:rPr>
          <w:rFonts w:ascii="Times New Roman" w:eastAsia="Times New Roman" w:hAnsi="Times New Roman"/>
          <w:sz w:val="28"/>
          <w:szCs w:val="28"/>
          <w:lang w:eastAsia="ru-RU"/>
        </w:rPr>
        <w:t>и локальными нормативными актами Специализированной организации промышленного кластера</w:t>
      </w:r>
      <w:r w:rsidRPr="00186A00">
        <w:rPr>
          <w:rFonts w:ascii="Times New Roman" w:eastAsia="Times New Roman" w:hAnsi="Times New Roman"/>
          <w:sz w:val="28"/>
          <w:szCs w:val="28"/>
          <w:lang w:eastAsia="ru-RU"/>
        </w:rPr>
        <w:t>.</w:t>
      </w:r>
    </w:p>
    <w:p w14:paraId="0B64593D" w14:textId="77777777" w:rsidR="00A113B4" w:rsidRPr="00186A00" w:rsidRDefault="00A113B4" w:rsidP="00A113B4">
      <w:pPr>
        <w:pStyle w:val="a9"/>
        <w:suppressLineNumbers/>
        <w:shd w:val="clear" w:color="auto" w:fill="FFFFFF"/>
        <w:tabs>
          <w:tab w:val="num" w:pos="1418"/>
        </w:tabs>
        <w:suppressAutoHyphens/>
        <w:spacing w:after="0" w:line="240" w:lineRule="auto"/>
        <w:ind w:left="709"/>
        <w:contextualSpacing w:val="0"/>
        <w:jc w:val="both"/>
        <w:rPr>
          <w:rFonts w:ascii="Times New Roman" w:eastAsia="Times New Roman" w:hAnsi="Times New Roman"/>
          <w:sz w:val="28"/>
          <w:szCs w:val="28"/>
          <w:lang w:eastAsia="ru-RU"/>
        </w:rPr>
      </w:pPr>
    </w:p>
    <w:p w14:paraId="63EBB606" w14:textId="22CA9F7A" w:rsidR="00A113B4" w:rsidRPr="00C861D5" w:rsidRDefault="0042790B" w:rsidP="00A113B4">
      <w:pPr>
        <w:numPr>
          <w:ilvl w:val="0"/>
          <w:numId w:val="1"/>
        </w:numPr>
        <w:suppressLineNumbers/>
        <w:shd w:val="clear" w:color="auto" w:fill="FFFFFF"/>
        <w:tabs>
          <w:tab w:val="left" w:pos="284"/>
        </w:tabs>
        <w:suppressAutoHyphens/>
        <w:spacing w:before="80" w:after="80" w:line="240" w:lineRule="auto"/>
        <w:ind w:left="0" w:firstLine="0"/>
        <w:jc w:val="center"/>
        <w:rPr>
          <w:rFonts w:ascii="Times New Roman" w:eastAsia="Times New Roman" w:hAnsi="Times New Roman"/>
          <w:sz w:val="28"/>
          <w:szCs w:val="28"/>
          <w:lang w:eastAsia="ru-RU"/>
        </w:rPr>
      </w:pPr>
      <w:r w:rsidRPr="0083798E">
        <w:rPr>
          <w:rFonts w:ascii="Times New Roman" w:eastAsia="Times New Roman" w:hAnsi="Times New Roman"/>
          <w:b/>
          <w:sz w:val="28"/>
          <w:szCs w:val="28"/>
          <w:lang w:eastAsia="ru-RU"/>
        </w:rPr>
        <w:t>Заключительные положения</w:t>
      </w:r>
    </w:p>
    <w:p w14:paraId="672A65F2" w14:textId="77777777" w:rsidR="0083798E" w:rsidRPr="0083798E" w:rsidRDefault="0083798E" w:rsidP="0083798E">
      <w:pPr>
        <w:pStyle w:val="a9"/>
        <w:numPr>
          <w:ilvl w:val="0"/>
          <w:numId w:val="2"/>
        </w:numPr>
        <w:suppressLineNumbers/>
        <w:shd w:val="clear" w:color="auto" w:fill="FFFFFF"/>
        <w:suppressAutoHyphens/>
        <w:spacing w:after="0" w:line="240" w:lineRule="auto"/>
        <w:jc w:val="both"/>
        <w:rPr>
          <w:rFonts w:ascii="Times New Roman" w:eastAsia="Times New Roman" w:hAnsi="Times New Roman"/>
          <w:vanish/>
          <w:sz w:val="28"/>
          <w:szCs w:val="28"/>
          <w:lang w:eastAsia="ru-RU"/>
        </w:rPr>
      </w:pPr>
    </w:p>
    <w:p w14:paraId="6095D891" w14:textId="77777777" w:rsidR="0042790B" w:rsidRPr="0083798E" w:rsidRDefault="00FB5D8F" w:rsidP="00D2170F">
      <w:pPr>
        <w:pStyle w:val="a9"/>
        <w:numPr>
          <w:ilvl w:val="1"/>
          <w:numId w:val="2"/>
        </w:numPr>
        <w:suppressLineNumbers/>
        <w:shd w:val="clear" w:color="auto" w:fill="FFFFFF"/>
        <w:tabs>
          <w:tab w:val="clear" w:pos="1492"/>
          <w:tab w:val="num" w:pos="709"/>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не влечет возникновения у Сторон финансовых и имущественных обязательств. Настоящее Соглашение не является договором о совместной деятельности.</w:t>
      </w:r>
    </w:p>
    <w:p w14:paraId="6FA222D7"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Настоящее Соглашение также не рассматривается в качестве предварительного договора, оферты, акцепта, предложения делать оферты, опциона на заключение договора или опционного договора, соглашения о создании простого товарищества или иных форм совместной деятельности, а является лишь выражением взаимной заинтересованности в сотрудничестве между Сторонами.</w:t>
      </w:r>
    </w:p>
    <w:p w14:paraId="3A1F8F16"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Для целей реализации сотрудничества, предусмотренного настоящим Соглашением, Стороны могут заключать гражданско-правовые договоры, устанавливающие обязательства Сторон, участвующих в таких договорах. Стороны свободны в обсуждении и согласовании условий указанных договоров.</w:t>
      </w:r>
    </w:p>
    <w:p w14:paraId="67C117EE"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Реализация настоящего Соглашения осуществляется с учетом требований действующего законодательства Российской Федерации, </w:t>
      </w:r>
      <w:r w:rsidRPr="0083798E">
        <w:rPr>
          <w:rFonts w:ascii="Times New Roman" w:eastAsia="Times New Roman" w:hAnsi="Times New Roman"/>
          <w:sz w:val="28"/>
          <w:szCs w:val="28"/>
          <w:lang w:eastAsia="ru-RU"/>
        </w:rPr>
        <w:lastRenderedPageBreak/>
        <w:t>ведомственных и корпоративных требований, применяемых Сторонами в своей деятельности, а также положений всех иных документов, регулирующих деятельность каждой из Сторон.</w:t>
      </w:r>
    </w:p>
    <w:p w14:paraId="75BFF69A"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Каждая из Сторон самостоятельно оплачивает свои расходы, понесенные в связи со всеми видами деятельности в рамках настоящего Соглашения, при этом ни одна из Сторон не имеет права на создание любых финансовых или иных обязательств, или ответственности от имени другой Стороны, если иное письменно не согласовано другой Стороной заранее.</w:t>
      </w:r>
    </w:p>
    <w:p w14:paraId="6064566C" w14:textId="77B7CF45"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Настоящее Соглашение заключается на неопределенный срок и вступает в силу </w:t>
      </w:r>
      <w:r w:rsidR="00C861D5">
        <w:rPr>
          <w:rFonts w:ascii="Times New Roman" w:eastAsia="Times New Roman" w:hAnsi="Times New Roman"/>
          <w:sz w:val="28"/>
          <w:szCs w:val="28"/>
          <w:lang w:eastAsia="ru-RU"/>
        </w:rPr>
        <w:t>со дня</w:t>
      </w:r>
      <w:r w:rsidRPr="0083798E">
        <w:rPr>
          <w:rFonts w:ascii="Times New Roman" w:eastAsia="Times New Roman" w:hAnsi="Times New Roman"/>
          <w:sz w:val="28"/>
          <w:szCs w:val="28"/>
          <w:lang w:eastAsia="ru-RU"/>
        </w:rPr>
        <w:t xml:space="preserve"> его подписания </w:t>
      </w:r>
      <w:r w:rsidR="0083798E" w:rsidRPr="0083798E">
        <w:rPr>
          <w:rFonts w:ascii="Times New Roman" w:eastAsia="Times New Roman" w:hAnsi="Times New Roman"/>
          <w:sz w:val="28"/>
          <w:szCs w:val="28"/>
          <w:lang w:eastAsia="ru-RU"/>
        </w:rPr>
        <w:t>Сторонами</w:t>
      </w:r>
      <w:r w:rsidRPr="0083798E">
        <w:rPr>
          <w:rFonts w:ascii="Times New Roman" w:eastAsia="Times New Roman" w:hAnsi="Times New Roman"/>
          <w:sz w:val="28"/>
          <w:szCs w:val="28"/>
          <w:lang w:eastAsia="ru-RU"/>
        </w:rPr>
        <w:t>.</w:t>
      </w:r>
    </w:p>
    <w:p w14:paraId="04545D68"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Условия настоящего Соглашения не являются конфиденциальной информацией.</w:t>
      </w:r>
    </w:p>
    <w:p w14:paraId="33900F09" w14:textId="77777777" w:rsidR="0083798E"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Споры и разногласия, возникающие в ходе исполнения настоящ</w:t>
      </w:r>
      <w:r w:rsidR="0083798E" w:rsidRPr="0083798E">
        <w:rPr>
          <w:rFonts w:ascii="Times New Roman" w:eastAsia="Times New Roman" w:hAnsi="Times New Roman"/>
          <w:sz w:val="28"/>
          <w:szCs w:val="28"/>
          <w:lang w:eastAsia="ru-RU"/>
        </w:rPr>
        <w:t>его Соглашения между Сторонами</w:t>
      </w:r>
      <w:r w:rsidRPr="0083798E">
        <w:rPr>
          <w:rFonts w:ascii="Times New Roman" w:eastAsia="Times New Roman" w:hAnsi="Times New Roman"/>
          <w:sz w:val="28"/>
          <w:szCs w:val="28"/>
          <w:lang w:eastAsia="ru-RU"/>
        </w:rPr>
        <w:t xml:space="preserve">, разрешаются путем переговоров. </w:t>
      </w:r>
    </w:p>
    <w:p w14:paraId="389DA536" w14:textId="0E8D048A" w:rsidR="0042790B" w:rsidRDefault="0042790B" w:rsidP="00D2170F">
      <w:pPr>
        <w:pStyle w:val="a9"/>
        <w:numPr>
          <w:ilvl w:val="1"/>
          <w:numId w:val="2"/>
        </w:numPr>
        <w:suppressLineNumbers/>
        <w:shd w:val="clear" w:color="auto" w:fill="FFFFFF"/>
        <w:tabs>
          <w:tab w:val="num" w:pos="1276"/>
        </w:tabs>
        <w:suppressAutoHyphens/>
        <w:spacing w:after="60" w:line="240" w:lineRule="auto"/>
        <w:ind w:left="0" w:firstLine="709"/>
        <w:contextualSpacing w:val="0"/>
        <w:jc w:val="both"/>
        <w:rPr>
          <w:rFonts w:ascii="Times New Roman" w:eastAsia="Times New Roman" w:hAnsi="Times New Roman"/>
          <w:sz w:val="28"/>
          <w:szCs w:val="28"/>
          <w:lang w:eastAsia="ru-RU"/>
        </w:rPr>
      </w:pPr>
      <w:r w:rsidRPr="0083798E">
        <w:rPr>
          <w:rFonts w:ascii="Times New Roman" w:eastAsia="Times New Roman" w:hAnsi="Times New Roman"/>
          <w:sz w:val="28"/>
          <w:szCs w:val="28"/>
          <w:lang w:eastAsia="ru-RU"/>
        </w:rPr>
        <w:t xml:space="preserve">При решении вопросов, неурегулированных настоящим Соглашением, </w:t>
      </w:r>
      <w:r w:rsidR="0083798E" w:rsidRPr="0083798E">
        <w:rPr>
          <w:rFonts w:ascii="Times New Roman" w:eastAsia="Times New Roman" w:hAnsi="Times New Roman"/>
          <w:sz w:val="28"/>
          <w:szCs w:val="28"/>
          <w:lang w:eastAsia="ru-RU"/>
        </w:rPr>
        <w:t>Стороны</w:t>
      </w:r>
      <w:r w:rsidRPr="0083798E">
        <w:rPr>
          <w:rFonts w:ascii="Times New Roman" w:eastAsia="Times New Roman" w:hAnsi="Times New Roman"/>
          <w:sz w:val="28"/>
          <w:szCs w:val="28"/>
          <w:lang w:eastAsia="ru-RU"/>
        </w:rPr>
        <w:t xml:space="preserve"> руководствуются законодательством Российской Федерации. </w:t>
      </w:r>
      <w:r w:rsidR="00FB5D8F" w:rsidRPr="0083798E">
        <w:rPr>
          <w:rFonts w:ascii="Times New Roman" w:eastAsia="Times New Roman" w:hAnsi="Times New Roman"/>
          <w:sz w:val="28"/>
          <w:szCs w:val="28"/>
          <w:lang w:eastAsia="ru-RU"/>
        </w:rPr>
        <w:t xml:space="preserve"> </w:t>
      </w:r>
    </w:p>
    <w:p w14:paraId="52F3CC2B" w14:textId="77777777" w:rsidR="003E758C" w:rsidRPr="00D2170F" w:rsidRDefault="003E758C" w:rsidP="006F3C29">
      <w:pPr>
        <w:pStyle w:val="a9"/>
        <w:suppressLineNumbers/>
        <w:shd w:val="clear" w:color="auto" w:fill="FFFFFF"/>
        <w:tabs>
          <w:tab w:val="num" w:pos="1492"/>
        </w:tabs>
        <w:suppressAutoHyphens/>
        <w:spacing w:after="0" w:line="240" w:lineRule="auto"/>
        <w:ind w:left="709"/>
        <w:contextualSpacing w:val="0"/>
        <w:jc w:val="both"/>
        <w:rPr>
          <w:rFonts w:ascii="Times New Roman" w:eastAsia="Times New Roman" w:hAnsi="Times New Roman"/>
          <w:sz w:val="28"/>
          <w:szCs w:val="28"/>
          <w:lang w:eastAsia="ru-RU"/>
        </w:rPr>
      </w:pPr>
    </w:p>
    <w:p w14:paraId="12D7D366" w14:textId="77777777" w:rsidR="0042790B" w:rsidRPr="00776E2D" w:rsidRDefault="00271D08" w:rsidP="00D2170F">
      <w:pPr>
        <w:numPr>
          <w:ilvl w:val="0"/>
          <w:numId w:val="1"/>
        </w:numPr>
        <w:suppressLineNumbers/>
        <w:shd w:val="clear" w:color="auto" w:fill="FFFFFF"/>
        <w:suppressAutoHyphens/>
        <w:spacing w:before="80" w:after="80" w:line="240" w:lineRule="auto"/>
        <w:ind w:left="0" w:firstLine="0"/>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Юридические адреса и п</w:t>
      </w:r>
      <w:r w:rsidR="0042790B" w:rsidRPr="00776E2D">
        <w:rPr>
          <w:rFonts w:ascii="Times New Roman" w:eastAsia="Times New Roman" w:hAnsi="Times New Roman"/>
          <w:b/>
          <w:sz w:val="28"/>
          <w:szCs w:val="28"/>
          <w:lang w:eastAsia="ru-RU"/>
        </w:rPr>
        <w:t xml:space="preserve">одписи </w:t>
      </w:r>
      <w:r>
        <w:rPr>
          <w:rFonts w:ascii="Times New Roman" w:eastAsia="Times New Roman" w:hAnsi="Times New Roman"/>
          <w:b/>
          <w:sz w:val="28"/>
          <w:szCs w:val="28"/>
          <w:lang w:eastAsia="ru-RU"/>
        </w:rPr>
        <w:t>Сторон</w:t>
      </w:r>
    </w:p>
    <w:p w14:paraId="7CD5AE2B" w14:textId="77777777" w:rsidR="0042790B" w:rsidRDefault="0042790B" w:rsidP="00D2170F">
      <w:pPr>
        <w:suppressLineNumbers/>
        <w:shd w:val="clear" w:color="auto" w:fill="FFFFFF"/>
        <w:suppressAutoHyphens/>
        <w:spacing w:after="0" w:line="240" w:lineRule="auto"/>
        <w:contextualSpacing/>
        <w:jc w:val="both"/>
        <w:rPr>
          <w:rFonts w:ascii="Times New Roman" w:eastAsia="Times New Roman" w:hAnsi="Times New Roman"/>
          <w:b/>
          <w:sz w:val="28"/>
          <w:szCs w:val="28"/>
          <w:lang w:eastAsia="ru-RU"/>
        </w:rPr>
      </w:pPr>
    </w:p>
    <w:tbl>
      <w:tblPr>
        <w:tblW w:w="5000" w:type="pct"/>
        <w:tblLayout w:type="fixed"/>
        <w:tblLook w:val="01E0" w:firstRow="1" w:lastRow="1" w:firstColumn="1" w:lastColumn="1" w:noHBand="0" w:noVBand="0"/>
      </w:tblPr>
      <w:tblGrid>
        <w:gridCol w:w="4891"/>
        <w:gridCol w:w="4606"/>
      </w:tblGrid>
      <w:tr w:rsidR="00271D08" w:rsidRPr="00F049FF" w14:paraId="7617C38E" w14:textId="77777777" w:rsidTr="0000626F">
        <w:trPr>
          <w:trHeight w:val="2410"/>
        </w:trPr>
        <w:tc>
          <w:tcPr>
            <w:tcW w:w="2575" w:type="pct"/>
          </w:tcPr>
          <w:p w14:paraId="2C8797B7" w14:textId="4E49FFA2" w:rsidR="00995325" w:rsidRPr="00776E2D" w:rsidRDefault="00C861D5" w:rsidP="00995325">
            <w:pPr>
              <w:spacing w:after="0" w:line="240" w:lineRule="auto"/>
              <w:jc w:val="both"/>
              <w:rPr>
                <w:rFonts w:ascii="Times New Roman" w:eastAsia="Yu Mincho" w:hAnsi="Times New Roman"/>
                <w:i/>
                <w:sz w:val="28"/>
                <w:szCs w:val="28"/>
                <w:lang w:eastAsia="ru-RU"/>
              </w:rPr>
            </w:pPr>
            <w:r>
              <w:rPr>
                <w:rFonts w:ascii="Times New Roman" w:eastAsia="Yu Mincho" w:hAnsi="Times New Roman"/>
                <w:i/>
                <w:sz w:val="28"/>
                <w:szCs w:val="28"/>
                <w:lang w:eastAsia="ru-RU"/>
              </w:rPr>
              <w:t>наименование организации</w:t>
            </w:r>
          </w:p>
          <w:p w14:paraId="2B882A0D" w14:textId="0618936E" w:rsidR="00271D08" w:rsidRPr="00271D08" w:rsidRDefault="00C861D5" w:rsidP="0083798E">
            <w:pPr>
              <w:spacing w:after="0" w:line="240" w:lineRule="auto"/>
              <w:rPr>
                <w:rFonts w:ascii="Times New Roman" w:eastAsia="Times New Roman" w:hAnsi="Times New Roman"/>
                <w:sz w:val="28"/>
                <w:szCs w:val="28"/>
                <w:lang w:eastAsia="ru-RU"/>
              </w:rPr>
            </w:pPr>
            <w:r w:rsidRPr="00C861D5">
              <w:rPr>
                <w:rFonts w:ascii="Times New Roman" w:eastAsia="Yu Mincho" w:hAnsi="Times New Roman"/>
                <w:i/>
                <w:sz w:val="28"/>
                <w:szCs w:val="28"/>
                <w:lang w:eastAsia="ru-RU"/>
              </w:rPr>
              <w:t xml:space="preserve">технологической инфраструктуры промышленного кластера </w:t>
            </w:r>
          </w:p>
          <w:p w14:paraId="21C1FF21"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2A6556A1" w14:textId="77777777" w:rsidR="0083798E" w:rsidRDefault="0083798E" w:rsidP="0083798E">
            <w:pPr>
              <w:spacing w:after="0" w:line="240" w:lineRule="auto"/>
              <w:rPr>
                <w:rFonts w:ascii="Times New Roman" w:eastAsia="Times New Roman" w:hAnsi="Times New Roman"/>
                <w:sz w:val="28"/>
                <w:szCs w:val="28"/>
                <w:lang w:eastAsia="ru-RU"/>
              </w:rPr>
            </w:pPr>
          </w:p>
          <w:p w14:paraId="0CB91677"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w:t>
            </w:r>
          </w:p>
          <w:p w14:paraId="339F7AA5" w14:textId="77777777" w:rsidR="00A84C76"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w:t>
            </w:r>
          </w:p>
          <w:p w14:paraId="0830D440" w14:textId="77777777" w:rsidR="00A84C76" w:rsidRPr="00271D08" w:rsidRDefault="00A84C76" w:rsidP="00A84C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w:t>
            </w:r>
          </w:p>
          <w:p w14:paraId="544B599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p>
          <w:p w14:paraId="69B8D47D" w14:textId="77777777" w:rsidR="00271D08" w:rsidRPr="00271D08" w:rsidRDefault="00271D08" w:rsidP="0083798E">
            <w:pPr>
              <w:spacing w:after="0" w:line="240" w:lineRule="auto"/>
              <w:rPr>
                <w:rFonts w:ascii="Times New Roman" w:eastAsia="Times New Roman" w:hAnsi="Times New Roman"/>
                <w:sz w:val="28"/>
                <w:szCs w:val="28"/>
                <w:lang w:eastAsia="ru-RU"/>
              </w:rPr>
            </w:pPr>
          </w:p>
          <w:p w14:paraId="72BCA90E" w14:textId="77777777" w:rsidR="0083798E" w:rsidRDefault="0083798E" w:rsidP="0083798E">
            <w:pPr>
              <w:spacing w:after="0" w:line="240" w:lineRule="auto"/>
              <w:rPr>
                <w:rFonts w:ascii="Times New Roman" w:eastAsia="Times New Roman" w:hAnsi="Times New Roman"/>
                <w:sz w:val="28"/>
                <w:szCs w:val="28"/>
                <w:lang w:eastAsia="ru-RU"/>
              </w:rPr>
            </w:pPr>
          </w:p>
          <w:p w14:paraId="4AAE82A2" w14:textId="77777777" w:rsidR="0083798E" w:rsidRDefault="0083798E" w:rsidP="0083798E">
            <w:pPr>
              <w:spacing w:after="0" w:line="240" w:lineRule="auto"/>
              <w:rPr>
                <w:rFonts w:ascii="Times New Roman" w:eastAsia="Times New Roman" w:hAnsi="Times New Roman"/>
                <w:sz w:val="28"/>
                <w:szCs w:val="28"/>
                <w:lang w:eastAsia="ru-RU"/>
              </w:rPr>
            </w:pPr>
          </w:p>
          <w:p w14:paraId="23D66721" w14:textId="46A61E62" w:rsidR="00D2170F" w:rsidRDefault="00D2170F" w:rsidP="0083798E">
            <w:pPr>
              <w:spacing w:after="0" w:line="240" w:lineRule="auto"/>
              <w:rPr>
                <w:rFonts w:ascii="Times New Roman" w:eastAsia="Times New Roman" w:hAnsi="Times New Roman"/>
                <w:sz w:val="28"/>
                <w:szCs w:val="28"/>
                <w:lang w:eastAsia="ru-RU"/>
              </w:rPr>
            </w:pPr>
          </w:p>
          <w:p w14:paraId="6DE8823F" w14:textId="77777777" w:rsidR="00A023ED" w:rsidRPr="00271D08" w:rsidRDefault="00A023ED" w:rsidP="0083798E">
            <w:pPr>
              <w:spacing w:after="0" w:line="240" w:lineRule="auto"/>
              <w:rPr>
                <w:rFonts w:ascii="Times New Roman" w:eastAsia="Times New Roman" w:hAnsi="Times New Roman"/>
                <w:sz w:val="28"/>
                <w:szCs w:val="28"/>
                <w:lang w:eastAsia="ru-RU"/>
              </w:rPr>
            </w:pPr>
          </w:p>
          <w:p w14:paraId="733F3480" w14:textId="77777777" w:rsidR="00271D08" w:rsidRPr="0083798E" w:rsidRDefault="0083798E" w:rsidP="0083798E">
            <w:pPr>
              <w:spacing w:after="0" w:line="240" w:lineRule="auto"/>
              <w:rPr>
                <w:rFonts w:ascii="Times New Roman" w:eastAsia="Times New Roman" w:hAnsi="Times New Roman"/>
                <w:i/>
                <w:sz w:val="28"/>
                <w:szCs w:val="28"/>
                <w:u w:val="single"/>
                <w:lang w:eastAsia="ru-RU"/>
              </w:rPr>
            </w:pPr>
            <w:r w:rsidRPr="0083798E">
              <w:rPr>
                <w:rFonts w:ascii="Times New Roman" w:eastAsia="Times New Roman" w:hAnsi="Times New Roman"/>
                <w:i/>
                <w:sz w:val="28"/>
                <w:szCs w:val="28"/>
                <w:u w:val="single"/>
                <w:lang w:eastAsia="ru-RU"/>
              </w:rPr>
              <w:t>_должность_</w:t>
            </w:r>
          </w:p>
          <w:p w14:paraId="5ACE18B2" w14:textId="77777777" w:rsidR="00271D08" w:rsidRPr="00271D08" w:rsidRDefault="00271D08" w:rsidP="0083798E">
            <w:pPr>
              <w:tabs>
                <w:tab w:val="left" w:pos="1155"/>
              </w:tabs>
              <w:spacing w:after="0" w:line="240" w:lineRule="auto"/>
              <w:rPr>
                <w:rFonts w:ascii="Times New Roman" w:eastAsia="Times New Roman" w:hAnsi="Times New Roman"/>
                <w:sz w:val="28"/>
                <w:szCs w:val="28"/>
                <w:lang w:eastAsia="ru-RU"/>
              </w:rPr>
            </w:pPr>
          </w:p>
          <w:p w14:paraId="2F964ACB" w14:textId="77777777" w:rsidR="0083798E" w:rsidRDefault="0083798E" w:rsidP="0083798E">
            <w:pPr>
              <w:tabs>
                <w:tab w:val="left" w:pos="1155"/>
              </w:tabs>
              <w:spacing w:after="0" w:line="240" w:lineRule="auto"/>
              <w:rPr>
                <w:rFonts w:ascii="Times New Roman" w:eastAsia="Times New Roman" w:hAnsi="Times New Roman"/>
                <w:sz w:val="28"/>
                <w:szCs w:val="28"/>
                <w:lang w:eastAsia="ru-RU"/>
              </w:rPr>
            </w:pPr>
          </w:p>
          <w:p w14:paraId="33C01754" w14:textId="77777777" w:rsidR="0083798E" w:rsidRPr="00271D08" w:rsidRDefault="0083798E" w:rsidP="0083798E">
            <w:pPr>
              <w:tabs>
                <w:tab w:val="left" w:pos="1155"/>
              </w:tabs>
              <w:spacing w:after="0" w:line="240" w:lineRule="auto"/>
              <w:rPr>
                <w:rFonts w:ascii="Times New Roman" w:eastAsia="Times New Roman" w:hAnsi="Times New Roman"/>
                <w:sz w:val="28"/>
                <w:szCs w:val="28"/>
                <w:lang w:eastAsia="ru-RU"/>
              </w:rPr>
            </w:pPr>
          </w:p>
          <w:p w14:paraId="6B4BB33A" w14:textId="77777777" w:rsid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w:t>
            </w:r>
            <w:r w:rsidR="0083798E">
              <w:rPr>
                <w:rFonts w:ascii="Times New Roman" w:eastAsia="Times New Roman" w:hAnsi="Times New Roman"/>
                <w:sz w:val="28"/>
                <w:szCs w:val="28"/>
                <w:lang w:eastAsia="ru-RU"/>
              </w:rPr>
              <w:t>____</w:t>
            </w:r>
            <w:r w:rsidRPr="00271D08">
              <w:rPr>
                <w:rFonts w:ascii="Times New Roman" w:eastAsia="Times New Roman" w:hAnsi="Times New Roman"/>
                <w:sz w:val="28"/>
                <w:szCs w:val="28"/>
                <w:lang w:eastAsia="ru-RU"/>
              </w:rPr>
              <w:t xml:space="preserve">___ </w:t>
            </w:r>
            <w:r w:rsidR="0083798E" w:rsidRPr="00560B83">
              <w:rPr>
                <w:rFonts w:ascii="Times New Roman" w:eastAsia="Times New Roman" w:hAnsi="Times New Roman"/>
                <w:i/>
                <w:sz w:val="28"/>
                <w:szCs w:val="28"/>
                <w:lang w:eastAsia="ru-RU"/>
              </w:rPr>
              <w:t>ФИО</w:t>
            </w:r>
          </w:p>
          <w:p w14:paraId="52279D5F" w14:textId="77777777" w:rsidR="0083798E" w:rsidRPr="00271D08" w:rsidRDefault="0083798E"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c>
          <w:tcPr>
            <w:tcW w:w="2425" w:type="pct"/>
          </w:tcPr>
          <w:p w14:paraId="54CD3587"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Автономная некоммерческая организация «Специализированная организация промышленного кластера «Композиты без границ»</w:t>
            </w:r>
          </w:p>
          <w:p w14:paraId="5F8B6B16" w14:textId="77777777" w:rsidR="00A84C76" w:rsidRDefault="00A84C76" w:rsidP="0083798E">
            <w:pPr>
              <w:spacing w:after="0" w:line="240" w:lineRule="auto"/>
              <w:rPr>
                <w:rFonts w:ascii="Times New Roman" w:eastAsia="Times New Roman" w:hAnsi="Times New Roman"/>
                <w:sz w:val="28"/>
                <w:szCs w:val="28"/>
                <w:lang w:eastAsia="ru-RU"/>
              </w:rPr>
            </w:pPr>
          </w:p>
          <w:p w14:paraId="02980C2E" w14:textId="5714112E" w:rsidR="00271D08"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ОГРН:</w:t>
            </w:r>
            <w:r w:rsidR="00C204A7">
              <w:rPr>
                <w:rFonts w:ascii="Times New Roman" w:eastAsia="Times New Roman" w:hAnsi="Times New Roman"/>
                <w:sz w:val="28"/>
                <w:szCs w:val="28"/>
                <w:lang w:eastAsia="ru-RU"/>
              </w:rPr>
              <w:t xml:space="preserve"> 1181690007795</w:t>
            </w:r>
          </w:p>
          <w:p w14:paraId="1E17E461" w14:textId="3F7607B6" w:rsidR="00A84C76"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ИНН:</w:t>
            </w:r>
            <w:r w:rsidR="00C204A7">
              <w:rPr>
                <w:rFonts w:ascii="Times New Roman" w:eastAsia="Times New Roman" w:hAnsi="Times New Roman"/>
                <w:sz w:val="28"/>
                <w:szCs w:val="28"/>
                <w:lang w:eastAsia="ru-RU"/>
              </w:rPr>
              <w:t>1646045551</w:t>
            </w:r>
          </w:p>
          <w:p w14:paraId="15A12267" w14:textId="31D3E3A9" w:rsidR="00A84C76" w:rsidRPr="00271D08" w:rsidRDefault="00A84C76" w:rsidP="008379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КПП:</w:t>
            </w:r>
            <w:r w:rsidR="00C204A7">
              <w:rPr>
                <w:rFonts w:ascii="Times New Roman" w:eastAsia="Times New Roman" w:hAnsi="Times New Roman"/>
                <w:sz w:val="28"/>
                <w:szCs w:val="28"/>
                <w:lang w:eastAsia="ru-RU"/>
              </w:rPr>
              <w:t xml:space="preserve"> 164601001</w:t>
            </w:r>
          </w:p>
          <w:p w14:paraId="606C3BDE" w14:textId="0CDBBDD3" w:rsidR="00A023ED" w:rsidRPr="00A023ED" w:rsidRDefault="00271D08" w:rsidP="00A023ED">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Юридический адрес:</w:t>
            </w:r>
            <w:r w:rsidR="00A84C76">
              <w:rPr>
                <w:rFonts w:ascii="Times New Roman" w:eastAsia="Times New Roman" w:hAnsi="Times New Roman"/>
                <w:sz w:val="28"/>
                <w:szCs w:val="28"/>
                <w:lang w:eastAsia="ru-RU"/>
              </w:rPr>
              <w:t xml:space="preserve"> </w:t>
            </w:r>
            <w:r w:rsidR="00A023ED" w:rsidRPr="00A023ED">
              <w:rPr>
                <w:rFonts w:ascii="Times New Roman" w:eastAsia="Times New Roman" w:hAnsi="Times New Roman"/>
                <w:sz w:val="28"/>
                <w:szCs w:val="28"/>
                <w:lang w:eastAsia="ru-RU"/>
              </w:rPr>
              <w:t>423600, Республика Татарстан,</w:t>
            </w:r>
          </w:p>
          <w:p w14:paraId="41B74E82" w14:textId="46A5D63B" w:rsidR="00D2170F" w:rsidRDefault="00A023ED" w:rsidP="00A023ED">
            <w:pPr>
              <w:spacing w:after="0" w:line="240" w:lineRule="auto"/>
              <w:rPr>
                <w:rFonts w:ascii="Times New Roman" w:eastAsia="Times New Roman" w:hAnsi="Times New Roman"/>
                <w:sz w:val="28"/>
                <w:szCs w:val="28"/>
                <w:lang w:eastAsia="ru-RU"/>
              </w:rPr>
            </w:pPr>
            <w:r w:rsidRPr="00A023ED">
              <w:rPr>
                <w:rFonts w:ascii="Times New Roman" w:eastAsia="Times New Roman" w:hAnsi="Times New Roman"/>
                <w:sz w:val="28"/>
                <w:szCs w:val="28"/>
                <w:lang w:eastAsia="ru-RU"/>
              </w:rPr>
              <w:t>Елабужский район, г. Елабуга, территория Алабуга ОЭЗ, ул. Ш-2, строение 5/12, пом. 59</w:t>
            </w:r>
            <w:r>
              <w:rPr>
                <w:rFonts w:ascii="Times New Roman" w:eastAsia="Times New Roman" w:hAnsi="Times New Roman"/>
                <w:sz w:val="28"/>
                <w:szCs w:val="28"/>
                <w:lang w:eastAsia="ru-RU"/>
              </w:rPr>
              <w:t>.</w:t>
            </w:r>
          </w:p>
          <w:p w14:paraId="63186395" w14:textId="77777777" w:rsidR="00A023ED" w:rsidRPr="00A023ED" w:rsidRDefault="00A023ED" w:rsidP="00A023ED">
            <w:pPr>
              <w:spacing w:after="0" w:line="240" w:lineRule="auto"/>
              <w:rPr>
                <w:rFonts w:ascii="Times New Roman" w:eastAsia="Times New Roman" w:hAnsi="Times New Roman"/>
                <w:sz w:val="28"/>
                <w:szCs w:val="28"/>
                <w:lang w:eastAsia="ru-RU"/>
              </w:rPr>
            </w:pPr>
          </w:p>
          <w:p w14:paraId="304BA67F" w14:textId="77777777" w:rsidR="00271D08" w:rsidRPr="00271D08" w:rsidRDefault="00271D08" w:rsidP="0083798E">
            <w:pPr>
              <w:spacing w:after="0" w:line="240" w:lineRule="auto"/>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 xml:space="preserve">Директор </w:t>
            </w:r>
          </w:p>
          <w:p w14:paraId="613F24BC" w14:textId="77777777" w:rsidR="00271D08" w:rsidRDefault="00271D08" w:rsidP="0083798E">
            <w:pPr>
              <w:spacing w:after="0" w:line="240" w:lineRule="auto"/>
              <w:rPr>
                <w:rFonts w:ascii="Times New Roman" w:eastAsia="Times New Roman" w:hAnsi="Times New Roman"/>
                <w:sz w:val="28"/>
                <w:szCs w:val="28"/>
                <w:lang w:eastAsia="ru-RU"/>
              </w:rPr>
            </w:pPr>
          </w:p>
          <w:p w14:paraId="4E712EE4" w14:textId="77777777" w:rsidR="00D2170F" w:rsidRDefault="00D2170F" w:rsidP="0083798E">
            <w:pPr>
              <w:spacing w:after="0" w:line="240" w:lineRule="auto"/>
              <w:rPr>
                <w:rFonts w:ascii="Times New Roman" w:eastAsia="Times New Roman" w:hAnsi="Times New Roman"/>
                <w:sz w:val="28"/>
                <w:szCs w:val="28"/>
                <w:lang w:eastAsia="ru-RU"/>
              </w:rPr>
            </w:pPr>
          </w:p>
          <w:p w14:paraId="6720BE90" w14:textId="77777777" w:rsidR="0083798E" w:rsidRPr="00271D08" w:rsidRDefault="0083798E" w:rsidP="0083798E">
            <w:pPr>
              <w:spacing w:after="0" w:line="240" w:lineRule="auto"/>
              <w:rPr>
                <w:rFonts w:ascii="Times New Roman" w:eastAsia="Times New Roman" w:hAnsi="Times New Roman"/>
                <w:sz w:val="28"/>
                <w:szCs w:val="28"/>
                <w:lang w:eastAsia="ru-RU"/>
              </w:rPr>
            </w:pPr>
          </w:p>
          <w:p w14:paraId="6E3B7D11" w14:textId="71CBC98C" w:rsidR="00271D08" w:rsidRDefault="00271D08" w:rsidP="0083798E">
            <w:pPr>
              <w:spacing w:after="0" w:line="240" w:lineRule="auto"/>
              <w:ind w:firstLine="29"/>
              <w:rPr>
                <w:rFonts w:ascii="Times New Roman" w:eastAsia="Times New Roman" w:hAnsi="Times New Roman"/>
                <w:sz w:val="28"/>
                <w:szCs w:val="28"/>
                <w:lang w:eastAsia="ru-RU"/>
              </w:rPr>
            </w:pPr>
            <w:r w:rsidRPr="00271D08">
              <w:rPr>
                <w:rFonts w:ascii="Times New Roman" w:eastAsia="Times New Roman" w:hAnsi="Times New Roman"/>
                <w:sz w:val="28"/>
                <w:szCs w:val="28"/>
                <w:lang w:eastAsia="ru-RU"/>
              </w:rPr>
              <w:t>_______________</w:t>
            </w:r>
            <w:r w:rsidR="0083798E">
              <w:rPr>
                <w:rFonts w:ascii="Times New Roman" w:eastAsia="Times New Roman" w:hAnsi="Times New Roman"/>
                <w:sz w:val="28"/>
                <w:szCs w:val="28"/>
                <w:lang w:eastAsia="ru-RU"/>
              </w:rPr>
              <w:t>__</w:t>
            </w:r>
            <w:r w:rsidRPr="00271D08">
              <w:rPr>
                <w:rFonts w:ascii="Times New Roman" w:eastAsia="Times New Roman" w:hAnsi="Times New Roman"/>
                <w:sz w:val="28"/>
                <w:szCs w:val="28"/>
                <w:lang w:eastAsia="ru-RU"/>
              </w:rPr>
              <w:t xml:space="preserve"> </w:t>
            </w:r>
            <w:r w:rsidR="00DF5DA0">
              <w:rPr>
                <w:rFonts w:ascii="Times New Roman" w:eastAsia="Times New Roman" w:hAnsi="Times New Roman"/>
                <w:sz w:val="28"/>
                <w:szCs w:val="28"/>
                <w:lang w:eastAsia="ru-RU"/>
              </w:rPr>
              <w:t>А</w:t>
            </w:r>
            <w:r w:rsidR="00C204A7">
              <w:rPr>
                <w:rFonts w:ascii="Times New Roman" w:eastAsia="Times New Roman" w:hAnsi="Times New Roman"/>
                <w:sz w:val="28"/>
                <w:szCs w:val="28"/>
                <w:lang w:eastAsia="ru-RU"/>
              </w:rPr>
              <w:t>.М.</w:t>
            </w:r>
            <w:r w:rsidR="00DF5DA0">
              <w:rPr>
                <w:rFonts w:ascii="Times New Roman" w:eastAsia="Times New Roman" w:hAnsi="Times New Roman"/>
                <w:sz w:val="28"/>
                <w:szCs w:val="28"/>
                <w:lang w:eastAsia="ru-RU"/>
              </w:rPr>
              <w:t>Лемешко</w:t>
            </w:r>
          </w:p>
          <w:p w14:paraId="7B39DE72" w14:textId="77777777" w:rsidR="0083798E" w:rsidRPr="00271D08" w:rsidRDefault="0083798E" w:rsidP="0000626F">
            <w:pPr>
              <w:spacing w:line="240" w:lineRule="auto"/>
              <w:ind w:firstLine="29"/>
              <w:rPr>
                <w:rFonts w:ascii="Times New Roman" w:eastAsia="Times New Roman" w:hAnsi="Times New Roman"/>
                <w:sz w:val="28"/>
                <w:szCs w:val="28"/>
                <w:lang w:eastAsia="ru-RU"/>
              </w:rPr>
            </w:pPr>
            <w:r>
              <w:rPr>
                <w:rFonts w:ascii="Times New Roman" w:eastAsia="Times New Roman" w:hAnsi="Times New Roman"/>
                <w:sz w:val="20"/>
                <w:szCs w:val="28"/>
                <w:lang w:eastAsia="ru-RU"/>
              </w:rPr>
              <w:t xml:space="preserve">              </w:t>
            </w:r>
            <w:r w:rsidRPr="0083798E">
              <w:rPr>
                <w:rFonts w:ascii="Times New Roman" w:eastAsia="Times New Roman" w:hAnsi="Times New Roman"/>
                <w:sz w:val="20"/>
                <w:szCs w:val="28"/>
                <w:lang w:eastAsia="ru-RU"/>
              </w:rPr>
              <w:t>(подпись)</w:t>
            </w:r>
          </w:p>
        </w:tc>
      </w:tr>
    </w:tbl>
    <w:p w14:paraId="08B62071" w14:textId="77777777" w:rsidR="00271D08" w:rsidRPr="001830B6" w:rsidRDefault="00271D08" w:rsidP="0042790B">
      <w:pPr>
        <w:suppressLineNumbers/>
        <w:shd w:val="clear" w:color="auto" w:fill="FFFFFF"/>
        <w:suppressAutoHyphens/>
        <w:spacing w:after="0" w:line="240" w:lineRule="auto"/>
        <w:ind w:firstLine="709"/>
        <w:contextualSpacing/>
        <w:jc w:val="both"/>
        <w:rPr>
          <w:rFonts w:ascii="Times New Roman" w:eastAsia="Times New Roman" w:hAnsi="Times New Roman"/>
          <w:b/>
          <w:sz w:val="28"/>
          <w:szCs w:val="28"/>
          <w:lang w:eastAsia="ru-RU"/>
        </w:rPr>
      </w:pPr>
    </w:p>
    <w:p w14:paraId="4E073A49" w14:textId="77777777" w:rsidR="00564F14" w:rsidRPr="00A84C76" w:rsidRDefault="00FF7A2C"/>
    <w:sectPr w:rsidR="00564F14" w:rsidRPr="00A84C76" w:rsidSect="00C861D5">
      <w:footerReference w:type="even" r:id="rId8"/>
      <w:footerReference w:type="default" r:id="rId9"/>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89394" w14:textId="77777777" w:rsidR="00FF7A2C" w:rsidRDefault="00FF7A2C">
      <w:pPr>
        <w:spacing w:after="0" w:line="240" w:lineRule="auto"/>
      </w:pPr>
      <w:r>
        <w:separator/>
      </w:r>
    </w:p>
  </w:endnote>
  <w:endnote w:type="continuationSeparator" w:id="0">
    <w:p w14:paraId="1FA6D13E" w14:textId="77777777" w:rsidR="00FF7A2C" w:rsidRDefault="00FF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53BF" w14:textId="77777777"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4BA971" w14:textId="77777777" w:rsidR="00BE6B85" w:rsidRDefault="00FF7A2C" w:rsidP="009010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0CF6" w14:textId="6E1D9A97" w:rsidR="00BE6B85" w:rsidRDefault="0042790B" w:rsidP="009010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61D5">
      <w:rPr>
        <w:rStyle w:val="a5"/>
        <w:noProof/>
      </w:rPr>
      <w:t>9</w:t>
    </w:r>
    <w:r>
      <w:rPr>
        <w:rStyle w:val="a5"/>
      </w:rPr>
      <w:fldChar w:fldCharType="end"/>
    </w:r>
  </w:p>
  <w:p w14:paraId="074D35AD" w14:textId="77777777" w:rsidR="00BE6B85" w:rsidRDefault="00FF7A2C" w:rsidP="009010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3444" w14:textId="77777777" w:rsidR="00FF7A2C" w:rsidRDefault="00FF7A2C">
      <w:pPr>
        <w:spacing w:after="0" w:line="240" w:lineRule="auto"/>
      </w:pPr>
      <w:r>
        <w:separator/>
      </w:r>
    </w:p>
  </w:footnote>
  <w:footnote w:type="continuationSeparator" w:id="0">
    <w:p w14:paraId="0F408D2B" w14:textId="77777777" w:rsidR="00FF7A2C" w:rsidRDefault="00FF7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4025F"/>
    <w:multiLevelType w:val="multilevel"/>
    <w:tmpl w:val="33546550"/>
    <w:lvl w:ilvl="0">
      <w:start w:val="1"/>
      <w:numFmt w:val="decimal"/>
      <w:lvlText w:val="%1."/>
      <w:lvlJc w:val="left"/>
      <w:pPr>
        <w:ind w:left="1287" w:hanging="360"/>
      </w:pPr>
    </w:lvl>
    <w:lvl w:ilvl="1">
      <w:start w:val="1"/>
      <w:numFmt w:val="decimal"/>
      <w:lvlText w:val="1.%2."/>
      <w:lvlJc w:val="left"/>
      <w:pPr>
        <w:ind w:left="9715" w:hanging="360"/>
      </w:pPr>
      <w:rPr>
        <w:rFonts w:hint="default"/>
        <w:b w:val="0"/>
        <w:color w:val="000000"/>
      </w:rPr>
    </w:lvl>
    <w:lvl w:ilvl="2">
      <w:start w:val="1"/>
      <w:numFmt w:val="decimal"/>
      <w:isLgl/>
      <w:lvlText w:val="%1.%2.%3."/>
      <w:lvlJc w:val="left"/>
      <w:pPr>
        <w:ind w:left="1647" w:hanging="720"/>
      </w:pPr>
      <w:rPr>
        <w:rFonts w:hint="default"/>
        <w:i w:val="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0554D31"/>
    <w:multiLevelType w:val="multilevel"/>
    <w:tmpl w:val="485C4C42"/>
    <w:lvl w:ilvl="0">
      <w:start w:val="1"/>
      <w:numFmt w:val="decimal"/>
      <w:lvlText w:val="%1."/>
      <w:lvlJc w:val="left"/>
      <w:pPr>
        <w:tabs>
          <w:tab w:val="num" w:pos="360"/>
        </w:tabs>
        <w:ind w:left="360" w:hanging="360"/>
      </w:pPr>
    </w:lvl>
    <w:lvl w:ilvl="1">
      <w:start w:val="1"/>
      <w:numFmt w:val="decimal"/>
      <w:isLgl/>
      <w:lvlText w:val="%1.%2."/>
      <w:lvlJc w:val="left"/>
      <w:pPr>
        <w:tabs>
          <w:tab w:val="num" w:pos="1492"/>
        </w:tabs>
        <w:ind w:left="1492" w:hanging="924"/>
      </w:pPr>
      <w:rPr>
        <w:rFonts w:hint="default"/>
        <w:i w:val="0"/>
      </w:rPr>
    </w:lvl>
    <w:lvl w:ilvl="2">
      <w:start w:val="1"/>
      <w:numFmt w:val="decimal"/>
      <w:isLgl/>
      <w:lvlText w:val="%1.%2.%3."/>
      <w:lvlJc w:val="left"/>
      <w:pPr>
        <w:tabs>
          <w:tab w:val="num" w:pos="1620"/>
        </w:tabs>
        <w:ind w:left="1620" w:hanging="924"/>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888"/>
        </w:tabs>
        <w:ind w:left="3888" w:hanging="180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7B"/>
    <w:rsid w:val="00044F94"/>
    <w:rsid w:val="00046EA6"/>
    <w:rsid w:val="000556B7"/>
    <w:rsid w:val="00087ACE"/>
    <w:rsid w:val="000C02C5"/>
    <w:rsid w:val="001413CF"/>
    <w:rsid w:val="00186A00"/>
    <w:rsid w:val="00187BE7"/>
    <w:rsid w:val="001F03C0"/>
    <w:rsid w:val="00210A7A"/>
    <w:rsid w:val="00215782"/>
    <w:rsid w:val="002538E7"/>
    <w:rsid w:val="00260E77"/>
    <w:rsid w:val="00262DC0"/>
    <w:rsid w:val="00271D08"/>
    <w:rsid w:val="002B4636"/>
    <w:rsid w:val="0030004F"/>
    <w:rsid w:val="003C3744"/>
    <w:rsid w:val="003C3ED3"/>
    <w:rsid w:val="003E758C"/>
    <w:rsid w:val="00410B69"/>
    <w:rsid w:val="004113E5"/>
    <w:rsid w:val="0042790B"/>
    <w:rsid w:val="004700F4"/>
    <w:rsid w:val="00477296"/>
    <w:rsid w:val="00482BD4"/>
    <w:rsid w:val="005130FE"/>
    <w:rsid w:val="00560B83"/>
    <w:rsid w:val="00561855"/>
    <w:rsid w:val="00570C41"/>
    <w:rsid w:val="005F52A2"/>
    <w:rsid w:val="00602EEB"/>
    <w:rsid w:val="00634B8D"/>
    <w:rsid w:val="006864F7"/>
    <w:rsid w:val="006B0283"/>
    <w:rsid w:val="006C2621"/>
    <w:rsid w:val="006F3C29"/>
    <w:rsid w:val="00710D2D"/>
    <w:rsid w:val="00776E2D"/>
    <w:rsid w:val="007E1E7B"/>
    <w:rsid w:val="007E47CC"/>
    <w:rsid w:val="0081388F"/>
    <w:rsid w:val="0083798E"/>
    <w:rsid w:val="0089335C"/>
    <w:rsid w:val="008A38D3"/>
    <w:rsid w:val="008D2FA5"/>
    <w:rsid w:val="009148A7"/>
    <w:rsid w:val="00925F70"/>
    <w:rsid w:val="0093480B"/>
    <w:rsid w:val="00964270"/>
    <w:rsid w:val="00973F58"/>
    <w:rsid w:val="009805A3"/>
    <w:rsid w:val="00995325"/>
    <w:rsid w:val="009D2695"/>
    <w:rsid w:val="00A023ED"/>
    <w:rsid w:val="00A113B4"/>
    <w:rsid w:val="00A31BB3"/>
    <w:rsid w:val="00A47E99"/>
    <w:rsid w:val="00A7205E"/>
    <w:rsid w:val="00A80429"/>
    <w:rsid w:val="00A84C76"/>
    <w:rsid w:val="00AA0BDA"/>
    <w:rsid w:val="00AA35C5"/>
    <w:rsid w:val="00AA53DC"/>
    <w:rsid w:val="00AB2937"/>
    <w:rsid w:val="00AD3DD0"/>
    <w:rsid w:val="00AF40F2"/>
    <w:rsid w:val="00B1397E"/>
    <w:rsid w:val="00B20941"/>
    <w:rsid w:val="00B32F16"/>
    <w:rsid w:val="00B34804"/>
    <w:rsid w:val="00B45236"/>
    <w:rsid w:val="00B4577B"/>
    <w:rsid w:val="00B6225A"/>
    <w:rsid w:val="00BE3C97"/>
    <w:rsid w:val="00C204A7"/>
    <w:rsid w:val="00C224E8"/>
    <w:rsid w:val="00C32958"/>
    <w:rsid w:val="00C41906"/>
    <w:rsid w:val="00C61FEE"/>
    <w:rsid w:val="00C70C46"/>
    <w:rsid w:val="00C861D5"/>
    <w:rsid w:val="00D2170F"/>
    <w:rsid w:val="00D32934"/>
    <w:rsid w:val="00D72770"/>
    <w:rsid w:val="00D76570"/>
    <w:rsid w:val="00D82933"/>
    <w:rsid w:val="00D90339"/>
    <w:rsid w:val="00DE6F9B"/>
    <w:rsid w:val="00DF5DA0"/>
    <w:rsid w:val="00E4166A"/>
    <w:rsid w:val="00E82A08"/>
    <w:rsid w:val="00E859C0"/>
    <w:rsid w:val="00E90FF6"/>
    <w:rsid w:val="00E9346D"/>
    <w:rsid w:val="00EB7038"/>
    <w:rsid w:val="00EF2A18"/>
    <w:rsid w:val="00EF5DD8"/>
    <w:rsid w:val="00F057D2"/>
    <w:rsid w:val="00F17F67"/>
    <w:rsid w:val="00F21AA5"/>
    <w:rsid w:val="00F32E0B"/>
    <w:rsid w:val="00F444EA"/>
    <w:rsid w:val="00FA5DBF"/>
    <w:rsid w:val="00FB344D"/>
    <w:rsid w:val="00FB5D8F"/>
    <w:rsid w:val="00FD723F"/>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6F4"/>
  <w15:chartTrackingRefBased/>
  <w15:docId w15:val="{D790FEEF-3A08-45A5-B9CE-E171CEE8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90B"/>
    <w:rPr>
      <w:rFonts w:ascii="Calibri" w:eastAsia="Calibri" w:hAnsi="Calibri" w:cs="Times New Roman"/>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
    <w:basedOn w:val="a"/>
    <w:next w:val="a"/>
    <w:link w:val="20"/>
    <w:uiPriority w:val="9"/>
    <w:unhideWhenUsed/>
    <w:qFormat/>
    <w:rsid w:val="00427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uiPriority w:val="9"/>
    <w:rsid w:val="0042790B"/>
    <w:rPr>
      <w:rFonts w:asciiTheme="majorHAnsi" w:eastAsiaTheme="majorEastAsia" w:hAnsiTheme="majorHAnsi" w:cstheme="majorBidi"/>
      <w:color w:val="2F5496" w:themeColor="accent1" w:themeShade="BF"/>
      <w:sz w:val="26"/>
      <w:szCs w:val="26"/>
    </w:rPr>
  </w:style>
  <w:style w:type="paragraph" w:styleId="a3">
    <w:name w:val="footer"/>
    <w:basedOn w:val="a"/>
    <w:link w:val="a4"/>
    <w:uiPriority w:val="99"/>
    <w:unhideWhenUsed/>
    <w:rsid w:val="0042790B"/>
    <w:pPr>
      <w:tabs>
        <w:tab w:val="center" w:pos="4677"/>
        <w:tab w:val="num" w:pos="5760"/>
        <w:tab w:val="right" w:pos="9355"/>
      </w:tabs>
      <w:spacing w:after="0" w:line="240" w:lineRule="auto"/>
    </w:pPr>
    <w:rPr>
      <w:rFonts w:asciiTheme="minorHAnsi" w:eastAsiaTheme="minorHAnsi" w:hAnsiTheme="minorHAnsi" w:cstheme="minorBidi"/>
    </w:rPr>
  </w:style>
  <w:style w:type="character" w:customStyle="1" w:styleId="a4">
    <w:name w:val="Нижний колонтитул Знак"/>
    <w:basedOn w:val="a0"/>
    <w:link w:val="a3"/>
    <w:uiPriority w:val="99"/>
    <w:rsid w:val="0042790B"/>
  </w:style>
  <w:style w:type="character" w:styleId="a5">
    <w:name w:val="page number"/>
    <w:unhideWhenUsed/>
    <w:rsid w:val="0042790B"/>
  </w:style>
  <w:style w:type="paragraph" w:customStyle="1" w:styleId="Default">
    <w:name w:val="Default"/>
    <w:rsid w:val="00087A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83798E"/>
    <w:pPr>
      <w:spacing w:after="0" w:line="240" w:lineRule="auto"/>
    </w:pPr>
    <w:rPr>
      <w:sz w:val="20"/>
      <w:szCs w:val="20"/>
    </w:rPr>
  </w:style>
  <w:style w:type="character" w:customStyle="1" w:styleId="a7">
    <w:name w:val="Текст сноски Знак"/>
    <w:basedOn w:val="a0"/>
    <w:link w:val="a6"/>
    <w:uiPriority w:val="99"/>
    <w:semiHidden/>
    <w:rsid w:val="0083798E"/>
    <w:rPr>
      <w:rFonts w:ascii="Calibri" w:eastAsia="Calibri" w:hAnsi="Calibri" w:cs="Times New Roman"/>
      <w:sz w:val="20"/>
      <w:szCs w:val="20"/>
    </w:rPr>
  </w:style>
  <w:style w:type="character" w:styleId="a8">
    <w:name w:val="footnote reference"/>
    <w:basedOn w:val="a0"/>
    <w:uiPriority w:val="99"/>
    <w:semiHidden/>
    <w:unhideWhenUsed/>
    <w:rsid w:val="0083798E"/>
    <w:rPr>
      <w:vertAlign w:val="superscript"/>
    </w:rPr>
  </w:style>
  <w:style w:type="paragraph" w:styleId="a9">
    <w:name w:val="List Paragraph"/>
    <w:basedOn w:val="a"/>
    <w:uiPriority w:val="34"/>
    <w:qFormat/>
    <w:rsid w:val="0083798E"/>
    <w:pPr>
      <w:ind w:left="720"/>
      <w:contextualSpacing/>
    </w:pPr>
  </w:style>
  <w:style w:type="character" w:styleId="aa">
    <w:name w:val="annotation reference"/>
    <w:basedOn w:val="a0"/>
    <w:uiPriority w:val="99"/>
    <w:semiHidden/>
    <w:unhideWhenUsed/>
    <w:rsid w:val="00E82A08"/>
    <w:rPr>
      <w:sz w:val="16"/>
      <w:szCs w:val="16"/>
    </w:rPr>
  </w:style>
  <w:style w:type="paragraph" w:styleId="ab">
    <w:name w:val="annotation text"/>
    <w:basedOn w:val="a"/>
    <w:link w:val="ac"/>
    <w:uiPriority w:val="99"/>
    <w:semiHidden/>
    <w:unhideWhenUsed/>
    <w:rsid w:val="00E82A08"/>
    <w:pPr>
      <w:spacing w:line="240" w:lineRule="auto"/>
    </w:pPr>
    <w:rPr>
      <w:sz w:val="20"/>
      <w:szCs w:val="20"/>
    </w:rPr>
  </w:style>
  <w:style w:type="character" w:customStyle="1" w:styleId="ac">
    <w:name w:val="Текст примечания Знак"/>
    <w:basedOn w:val="a0"/>
    <w:link w:val="ab"/>
    <w:uiPriority w:val="99"/>
    <w:semiHidden/>
    <w:rsid w:val="00E82A08"/>
    <w:rPr>
      <w:rFonts w:ascii="Calibri" w:eastAsia="Calibri" w:hAnsi="Calibri" w:cs="Times New Roman"/>
      <w:sz w:val="20"/>
      <w:szCs w:val="20"/>
    </w:rPr>
  </w:style>
  <w:style w:type="paragraph" w:styleId="ad">
    <w:name w:val="annotation subject"/>
    <w:basedOn w:val="ab"/>
    <w:next w:val="ab"/>
    <w:link w:val="ae"/>
    <w:uiPriority w:val="99"/>
    <w:semiHidden/>
    <w:unhideWhenUsed/>
    <w:rsid w:val="00E82A08"/>
    <w:rPr>
      <w:b/>
      <w:bCs/>
    </w:rPr>
  </w:style>
  <w:style w:type="character" w:customStyle="1" w:styleId="ae">
    <w:name w:val="Тема примечания Знак"/>
    <w:basedOn w:val="ac"/>
    <w:link w:val="ad"/>
    <w:uiPriority w:val="99"/>
    <w:semiHidden/>
    <w:rsid w:val="00E82A08"/>
    <w:rPr>
      <w:rFonts w:ascii="Calibri" w:eastAsia="Calibri" w:hAnsi="Calibri" w:cs="Times New Roman"/>
      <w:b/>
      <w:bCs/>
      <w:sz w:val="20"/>
      <w:szCs w:val="20"/>
    </w:rPr>
  </w:style>
  <w:style w:type="paragraph" w:styleId="af">
    <w:name w:val="Balloon Text"/>
    <w:basedOn w:val="a"/>
    <w:link w:val="af0"/>
    <w:uiPriority w:val="99"/>
    <w:semiHidden/>
    <w:unhideWhenUsed/>
    <w:rsid w:val="00E82A0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82A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84BBD-B0CA-446F-9930-A065DA08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3118</Words>
  <Characters>17777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Гасяк Андрей Владимирович</cp:lastModifiedBy>
  <cp:revision>2</cp:revision>
  <cp:lastPrinted>2018-01-19T08:55:00Z</cp:lastPrinted>
  <dcterms:created xsi:type="dcterms:W3CDTF">2019-05-20T15:37:00Z</dcterms:created>
  <dcterms:modified xsi:type="dcterms:W3CDTF">2019-05-20T15:37:00Z</dcterms:modified>
</cp:coreProperties>
</file>